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A2" w:rsidRPr="00462DC1" w:rsidRDefault="005D6BA2" w:rsidP="005D6BA2">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5D6BA2" w:rsidRPr="00462DC1" w:rsidRDefault="005D6BA2" w:rsidP="005D6BA2">
      <w:pPr>
        <w:autoSpaceDE w:val="0"/>
        <w:autoSpaceDN w:val="0"/>
        <w:adjustRightInd w:val="0"/>
        <w:spacing w:after="0" w:line="240" w:lineRule="auto"/>
        <w:ind w:left="-567" w:right="-450"/>
        <w:contextualSpacing/>
        <w:jc w:val="center"/>
        <w:rPr>
          <w:rFonts w:ascii="Times New Roman" w:eastAsia="Calibri" w:hAnsi="Times New Roman" w:cs="Times New Roman"/>
          <w:b/>
          <w:bCs/>
          <w:lang w:val="af-ZA" w:eastAsia="en-ZA"/>
        </w:rPr>
      </w:pPr>
      <w:r>
        <w:rPr>
          <w:rFonts w:ascii="Times New Roman" w:eastAsia="Calibri" w:hAnsi="Times New Roman" w:cs="Times New Roman"/>
          <w:b/>
          <w:bCs/>
          <w:lang w:val="af-ZA" w:eastAsia="en-ZA"/>
        </w:rPr>
        <w:t>F</w:t>
      </w:r>
      <w:r w:rsidRPr="00462DC1">
        <w:rPr>
          <w:rFonts w:ascii="Times New Roman" w:eastAsia="Calibri" w:hAnsi="Times New Roman" w:cs="Times New Roman"/>
          <w:b/>
          <w:bCs/>
          <w:lang w:val="af-ZA" w:eastAsia="en-ZA"/>
        </w:rPr>
        <w:t xml:space="preserve">ORM 27A </w:t>
      </w:r>
    </w:p>
    <w:p w:rsidR="005D6BA2" w:rsidRPr="00462DC1" w:rsidRDefault="005D6BA2" w:rsidP="005D6BA2">
      <w:pPr>
        <w:autoSpaceDE w:val="0"/>
        <w:autoSpaceDN w:val="0"/>
        <w:adjustRightInd w:val="0"/>
        <w:spacing w:after="0" w:line="240" w:lineRule="auto"/>
        <w:ind w:left="-567" w:right="-450"/>
        <w:contextualSpacing/>
        <w:jc w:val="center"/>
        <w:rPr>
          <w:rFonts w:ascii="Times New Roman" w:eastAsia="Calibri" w:hAnsi="Times New Roman" w:cs="Times New Roman"/>
          <w:b/>
          <w:bCs/>
          <w:lang w:val="af-ZA" w:eastAsia="en-ZA"/>
        </w:rPr>
      </w:pPr>
    </w:p>
    <w:p w:rsidR="005D6BA2" w:rsidRPr="00462DC1" w:rsidRDefault="005D6BA2" w:rsidP="005D6BA2">
      <w:pPr>
        <w:autoSpaceDE w:val="0"/>
        <w:autoSpaceDN w:val="0"/>
        <w:adjustRightInd w:val="0"/>
        <w:spacing w:after="0" w:line="240" w:lineRule="auto"/>
        <w:ind w:right="119"/>
        <w:contextualSpacing/>
        <w:jc w:val="center"/>
        <w:rPr>
          <w:rFonts w:ascii="Times New Roman" w:eastAsia="Calibri" w:hAnsi="Times New Roman" w:cs="Times New Roman"/>
          <w:b/>
          <w:bCs/>
          <w:lang w:val="af-ZA" w:eastAsia="en-ZA"/>
        </w:rPr>
      </w:pPr>
      <w:r w:rsidRPr="00462DC1">
        <w:rPr>
          <w:rFonts w:ascii="Times New Roman" w:eastAsia="Calibri" w:hAnsi="Times New Roman" w:cs="Times New Roman"/>
          <w:b/>
          <w:lang w:val="af-ZA"/>
        </w:rPr>
        <w:t>NOTICE OF LODGEMENT OF APPLICATION FOR REMOVAL OF LIQUOR LICENCE IN TERMS OF SECTION 66(2) OF THE WESTERN CAPE LIQUOR ACT, 2008</w:t>
      </w:r>
    </w:p>
    <w:p w:rsidR="005D6BA2" w:rsidRPr="00462DC1" w:rsidRDefault="005D6BA2" w:rsidP="005D6BA2">
      <w:pPr>
        <w:autoSpaceDE w:val="0"/>
        <w:autoSpaceDN w:val="0"/>
        <w:adjustRightInd w:val="0"/>
        <w:spacing w:after="0" w:line="240" w:lineRule="auto"/>
        <w:ind w:left="-567" w:right="-450"/>
        <w:contextualSpacing/>
        <w:rPr>
          <w:rFonts w:ascii="Times New Roman" w:eastAsia="Calibri" w:hAnsi="Times New Roman" w:cs="Times New Roman"/>
          <w:b/>
          <w:bCs/>
          <w:lang w:val="af-ZA" w:eastAsia="en-ZA"/>
        </w:rPr>
      </w:pPr>
    </w:p>
    <w:p w:rsidR="005D6BA2" w:rsidRDefault="005D6BA2" w:rsidP="005D6BA2">
      <w:pPr>
        <w:spacing w:after="0" w:line="240" w:lineRule="auto"/>
        <w:ind w:left="-567" w:right="-450"/>
        <w:contextualSpacing/>
        <w:jc w:val="center"/>
        <w:rPr>
          <w:rFonts w:ascii="Times New Roman" w:eastAsia="Times New Roman" w:hAnsi="Times New Roman" w:cs="Times New Roman"/>
          <w:lang w:val="af-ZA"/>
        </w:rPr>
      </w:pPr>
      <w:r w:rsidRPr="00462DC1">
        <w:rPr>
          <w:rFonts w:ascii="Times New Roman" w:eastAsia="Calibri" w:hAnsi="Times New Roman" w:cs="Times New Roman"/>
          <w:bCs/>
          <w:lang w:val="af-ZA" w:eastAsia="en-ZA"/>
        </w:rPr>
        <w:t>[Reg. 33(2)]</w:t>
      </w:r>
      <w:r w:rsidRPr="00462DC1">
        <w:rPr>
          <w:rFonts w:ascii="Times New Roman" w:eastAsia="Times New Roman" w:hAnsi="Times New Roman" w:cs="Times New Roman"/>
          <w:lang w:val="af-ZA"/>
        </w:rPr>
        <w:t xml:space="preserve"> </w:t>
      </w:r>
    </w:p>
    <w:p w:rsidR="005D6BA2" w:rsidRPr="00462DC1" w:rsidRDefault="005D6BA2" w:rsidP="005D6BA2">
      <w:pPr>
        <w:spacing w:after="0" w:line="36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___________________________________________________________________________________________</w:t>
      </w:r>
    </w:p>
    <w:p w:rsidR="005D6BA2" w:rsidRPr="00462DC1" w:rsidRDefault="005D6BA2" w:rsidP="005D6BA2">
      <w:pPr>
        <w:spacing w:after="0" w:line="360" w:lineRule="auto"/>
        <w:ind w:right="95"/>
        <w:contextualSpacing/>
        <w:rPr>
          <w:rFonts w:ascii="Times New Roman" w:eastAsia="Times New Roman" w:hAnsi="Times New Roman" w:cs="Times New Roman"/>
          <w:b/>
          <w:bCs/>
          <w:caps/>
          <w:u w:val="single"/>
          <w:lang w:val="af-ZA"/>
        </w:rPr>
      </w:pPr>
    </w:p>
    <w:p w:rsidR="005D6BA2" w:rsidRPr="00462DC1" w:rsidRDefault="005D6BA2" w:rsidP="005D6BA2">
      <w:pPr>
        <w:autoSpaceDE w:val="0"/>
        <w:autoSpaceDN w:val="0"/>
        <w:adjustRightInd w:val="0"/>
        <w:spacing w:after="0" w:line="240" w:lineRule="auto"/>
        <w:ind w:right="261"/>
        <w:contextualSpacing/>
        <w:jc w:val="both"/>
        <w:rPr>
          <w:rFonts w:ascii="Times New Roman" w:eastAsia="Calibri" w:hAnsi="Times New Roman" w:cs="Times New Roman"/>
          <w:lang w:val="af-ZA" w:eastAsia="en-ZA"/>
        </w:rPr>
      </w:pPr>
      <w:r w:rsidRPr="00462DC1">
        <w:rPr>
          <w:rFonts w:ascii="Times New Roman" w:eastAsia="Calibri" w:hAnsi="Times New Roman" w:cs="Times New Roman"/>
          <w:lang w:val="af-ZA" w:eastAsia="en-ZA"/>
        </w:rPr>
        <w:t>Notice is hereby given that an application for the removal of a liquor licence has been lodged with the Western Cape Liquor Authority (the Authority) and with the designated liquor officer in whose area of jurisdiction the licen</w:t>
      </w:r>
      <w:r>
        <w:rPr>
          <w:rFonts w:ascii="Times New Roman" w:eastAsia="Calibri" w:hAnsi="Times New Roman" w:cs="Times New Roman"/>
          <w:lang w:val="af-ZA" w:eastAsia="en-ZA"/>
        </w:rPr>
        <w:t>s</w:t>
      </w:r>
      <w:r w:rsidRPr="00462DC1">
        <w:rPr>
          <w:rFonts w:ascii="Times New Roman" w:eastAsia="Calibri" w:hAnsi="Times New Roman" w:cs="Times New Roman"/>
          <w:lang w:val="af-ZA" w:eastAsia="en-ZA"/>
        </w:rPr>
        <w:t>ed premises are currently located and, where the granting of the application will have the effect of removing the licen</w:t>
      </w:r>
      <w:r>
        <w:rPr>
          <w:rFonts w:ascii="Times New Roman" w:eastAsia="Calibri" w:hAnsi="Times New Roman" w:cs="Times New Roman"/>
          <w:lang w:val="af-ZA" w:eastAsia="en-ZA"/>
        </w:rPr>
        <w:t>c</w:t>
      </w:r>
      <w:r w:rsidRPr="00462DC1">
        <w:rPr>
          <w:rFonts w:ascii="Times New Roman" w:eastAsia="Calibri" w:hAnsi="Times New Roman" w:cs="Times New Roman"/>
          <w:lang w:val="af-ZA" w:eastAsia="en-ZA"/>
        </w:rPr>
        <w:t>e to the area of jurisdiction of another designated liquor officer, also with the designated liquor officer of that area.</w:t>
      </w:r>
    </w:p>
    <w:p w:rsidR="005D6BA2" w:rsidRPr="00462DC1" w:rsidRDefault="005D6BA2" w:rsidP="005D6BA2">
      <w:pPr>
        <w:autoSpaceDE w:val="0"/>
        <w:autoSpaceDN w:val="0"/>
        <w:adjustRightInd w:val="0"/>
        <w:spacing w:after="0" w:line="240" w:lineRule="auto"/>
        <w:ind w:right="261"/>
        <w:contextualSpacing/>
        <w:jc w:val="both"/>
        <w:rPr>
          <w:rFonts w:ascii="Times New Roman" w:eastAsia="Calibri" w:hAnsi="Times New Roman" w:cs="Times New Roman"/>
          <w:lang w:val="af-ZA" w:eastAsia="en-ZA"/>
        </w:rPr>
      </w:pPr>
    </w:p>
    <w:p w:rsidR="005D6BA2" w:rsidRPr="00462DC1" w:rsidRDefault="005D6BA2" w:rsidP="005D6BA2">
      <w:pPr>
        <w:autoSpaceDE w:val="0"/>
        <w:autoSpaceDN w:val="0"/>
        <w:adjustRightInd w:val="0"/>
        <w:spacing w:after="0" w:line="240" w:lineRule="auto"/>
        <w:ind w:right="261"/>
        <w:contextualSpacing/>
        <w:jc w:val="both"/>
        <w:rPr>
          <w:rFonts w:ascii="Times New Roman" w:eastAsia="Calibri" w:hAnsi="Times New Roman" w:cs="Times New Roman"/>
          <w:lang w:val="af-ZA" w:eastAsia="en-ZA"/>
        </w:rPr>
      </w:pPr>
      <w:r w:rsidRPr="00462DC1">
        <w:rPr>
          <w:rFonts w:ascii="Times New Roman" w:eastAsia="Calibri" w:hAnsi="Times New Roman" w:cs="Times New Roman"/>
          <w:lang w:val="af-ZA" w:eastAsia="en-ZA"/>
        </w:rPr>
        <w:t xml:space="preserve">The application concerned may, up to and including the 28th day from </w:t>
      </w:r>
      <w:r>
        <w:rPr>
          <w:rFonts w:ascii="Times New Roman" w:eastAsia="Calibri" w:hAnsi="Times New Roman" w:cs="Times New Roman"/>
          <w:lang w:val="af-ZA" w:eastAsia="en-ZA"/>
        </w:rPr>
        <w:t xml:space="preserve">the </w:t>
      </w:r>
      <w:r w:rsidRPr="00462DC1">
        <w:rPr>
          <w:rFonts w:ascii="Times New Roman" w:eastAsia="Calibri" w:hAnsi="Times New Roman" w:cs="Times New Roman"/>
          <w:lang w:val="af-ZA" w:eastAsia="en-ZA"/>
        </w:rPr>
        <w:t xml:space="preserve">date of </w:t>
      </w:r>
      <w:r>
        <w:rPr>
          <w:rFonts w:ascii="Times New Roman" w:eastAsia="Calibri" w:hAnsi="Times New Roman" w:cs="Times New Roman"/>
          <w:lang w:val="af-ZA" w:eastAsia="en-ZA"/>
        </w:rPr>
        <w:t>publication of the application</w:t>
      </w:r>
      <w:r w:rsidRPr="00462DC1">
        <w:rPr>
          <w:rFonts w:ascii="Times New Roman" w:eastAsia="Calibri" w:hAnsi="Times New Roman" w:cs="Times New Roman"/>
          <w:lang w:val="af-ZA" w:eastAsia="en-ZA"/>
        </w:rPr>
        <w:t>, upon request and free of charge, be inspected by any person, at the offices of the Authority or the relevant designated liquor officer(s). Copies of the application can be obtained from the Authority after payment of the prescribed fee.</w:t>
      </w:r>
    </w:p>
    <w:p w:rsidR="005D6BA2" w:rsidRPr="00462DC1" w:rsidRDefault="005D6BA2" w:rsidP="005D6BA2">
      <w:pPr>
        <w:autoSpaceDE w:val="0"/>
        <w:autoSpaceDN w:val="0"/>
        <w:adjustRightInd w:val="0"/>
        <w:spacing w:after="0" w:line="240" w:lineRule="auto"/>
        <w:ind w:right="261"/>
        <w:contextualSpacing/>
        <w:jc w:val="both"/>
        <w:rPr>
          <w:rFonts w:ascii="Times New Roman" w:eastAsia="Calibri" w:hAnsi="Times New Roman" w:cs="Times New Roman"/>
          <w:lang w:val="af-ZA" w:eastAsia="en-ZA"/>
        </w:rPr>
      </w:pPr>
    </w:p>
    <w:p w:rsidR="005D6BA2" w:rsidRPr="00462DC1" w:rsidRDefault="005D6BA2" w:rsidP="005D6BA2">
      <w:pPr>
        <w:spacing w:after="0" w:line="240" w:lineRule="auto"/>
        <w:ind w:right="261"/>
        <w:contextualSpacing/>
        <w:jc w:val="both"/>
        <w:rPr>
          <w:rFonts w:ascii="Times New Roman" w:eastAsia="Calibri" w:hAnsi="Times New Roman" w:cs="Times New Roman"/>
          <w:lang w:val="af-ZA" w:eastAsia="en-ZA"/>
        </w:rPr>
      </w:pPr>
      <w:r w:rsidRPr="00462DC1">
        <w:rPr>
          <w:rFonts w:ascii="Times New Roman" w:eastAsia="Calibri" w:hAnsi="Times New Roman" w:cs="Times New Roman"/>
          <w:lang w:val="af-ZA" w:eastAsia="en-ZA"/>
        </w:rPr>
        <w:t>Objections and representations may be lodged in writing with the Authority and the relevant designated liquor officer(s) in accordance with regulation 33(1</w:t>
      </w:r>
      <w:r>
        <w:rPr>
          <w:rFonts w:ascii="Times New Roman" w:eastAsia="Calibri" w:hAnsi="Times New Roman" w:cs="Times New Roman"/>
          <w:lang w:val="af-ZA" w:eastAsia="en-ZA"/>
        </w:rPr>
        <w:t>3</w:t>
      </w:r>
      <w:r w:rsidRPr="00462DC1">
        <w:rPr>
          <w:rFonts w:ascii="Times New Roman" w:eastAsia="Calibri" w:hAnsi="Times New Roman" w:cs="Times New Roman"/>
          <w:lang w:val="af-ZA" w:eastAsia="en-ZA"/>
        </w:rPr>
        <w:t>) of the Regulations.</w:t>
      </w:r>
    </w:p>
    <w:p w:rsidR="005D6BA2" w:rsidRPr="00462DC1" w:rsidRDefault="005D6BA2" w:rsidP="005D6BA2">
      <w:pPr>
        <w:spacing w:after="0" w:line="360" w:lineRule="auto"/>
        <w:ind w:right="120"/>
        <w:contextualSpacing/>
        <w:jc w:val="center"/>
        <w:rPr>
          <w:rFonts w:ascii="Times New Roman" w:eastAsia="Times New Roman" w:hAnsi="Times New Roman" w:cs="Times New Roman"/>
          <w:b/>
          <w:bCs/>
          <w:caps/>
          <w:u w:val="single"/>
          <w:lang w:val="af-ZA"/>
        </w:rPr>
      </w:pPr>
      <w:r>
        <w:rPr>
          <w:rFonts w:ascii="Times New Roman" w:eastAsia="Times New Roman" w:hAnsi="Times New Roman" w:cs="Times New Roman"/>
          <w:lang w:val="af-ZA"/>
        </w:rPr>
        <w:t>__________________________________________________________________________________</w:t>
      </w:r>
    </w:p>
    <w:p w:rsidR="005D6BA2" w:rsidRDefault="005D6BA2" w:rsidP="005D6BA2">
      <w:pPr>
        <w:spacing w:after="0" w:line="360" w:lineRule="auto"/>
        <w:ind w:left="-567" w:right="96"/>
        <w:contextualSpacing/>
        <w:jc w:val="center"/>
        <w:rPr>
          <w:rFonts w:ascii="Times New Roman" w:eastAsia="Times New Roman" w:hAnsi="Times New Roman" w:cs="Times New Roman"/>
          <w:smallCaps/>
          <w:lang w:val="af-ZA"/>
        </w:rPr>
      </w:pPr>
    </w:p>
    <w:p w:rsidR="005D6BA2" w:rsidRPr="00462DC1" w:rsidRDefault="005D6BA2" w:rsidP="005D6BA2">
      <w:pPr>
        <w:spacing w:after="0" w:line="240" w:lineRule="auto"/>
        <w:ind w:left="-567" w:right="96"/>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smallCaps/>
          <w:lang w:val="af-ZA"/>
        </w:rPr>
        <w:t>WES-KAAPSE DRANKWET, 2008 (WET 4 VAN 2008)</w:t>
      </w:r>
    </w:p>
    <w:p w:rsidR="005D6BA2" w:rsidRPr="00462DC1" w:rsidRDefault="005D6BA2" w:rsidP="005D6BA2">
      <w:pPr>
        <w:spacing w:after="0" w:line="360" w:lineRule="auto"/>
        <w:ind w:left="-567" w:right="-22"/>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w:t>
      </w:r>
    </w:p>
    <w:p w:rsidR="005D6BA2" w:rsidRPr="00462DC1" w:rsidRDefault="005D6BA2" w:rsidP="005D6BA2">
      <w:pPr>
        <w:autoSpaceDE w:val="0"/>
        <w:autoSpaceDN w:val="0"/>
        <w:adjustRightInd w:val="0"/>
        <w:spacing w:after="0" w:line="240" w:lineRule="auto"/>
        <w:ind w:left="-567" w:right="96"/>
        <w:contextualSpacing/>
        <w:jc w:val="center"/>
        <w:rPr>
          <w:rFonts w:ascii="Times New Roman" w:eastAsia="Calibri" w:hAnsi="Times New Roman" w:cs="Times New Roman"/>
          <w:b/>
          <w:bCs/>
          <w:lang w:val="af-ZA" w:eastAsia="en-ZA"/>
        </w:rPr>
      </w:pPr>
      <w:r w:rsidRPr="00462DC1">
        <w:rPr>
          <w:rFonts w:ascii="Times New Roman" w:eastAsia="Calibri" w:hAnsi="Times New Roman" w:cs="Times New Roman"/>
          <w:b/>
          <w:bCs/>
          <w:lang w:val="af-ZA" w:eastAsia="en-ZA"/>
        </w:rPr>
        <w:t>VORM 27A</w:t>
      </w:r>
    </w:p>
    <w:p w:rsidR="005D6BA2" w:rsidRPr="00462DC1" w:rsidRDefault="005D6BA2" w:rsidP="005D6BA2">
      <w:pPr>
        <w:autoSpaceDE w:val="0"/>
        <w:autoSpaceDN w:val="0"/>
        <w:adjustRightInd w:val="0"/>
        <w:spacing w:after="0" w:line="240" w:lineRule="auto"/>
        <w:ind w:left="-567" w:right="96"/>
        <w:contextualSpacing/>
        <w:jc w:val="center"/>
        <w:rPr>
          <w:rFonts w:ascii="Times New Roman" w:eastAsia="Calibri" w:hAnsi="Times New Roman" w:cs="Times New Roman"/>
          <w:b/>
          <w:bCs/>
          <w:lang w:val="af-ZA" w:eastAsia="en-ZA"/>
        </w:rPr>
      </w:pPr>
    </w:p>
    <w:p w:rsidR="005D6BA2" w:rsidRPr="00462DC1" w:rsidRDefault="005D6BA2" w:rsidP="005D6BA2">
      <w:pPr>
        <w:autoSpaceDE w:val="0"/>
        <w:autoSpaceDN w:val="0"/>
        <w:adjustRightInd w:val="0"/>
        <w:spacing w:after="0" w:line="240" w:lineRule="auto"/>
        <w:ind w:left="-567" w:right="96"/>
        <w:contextualSpacing/>
        <w:jc w:val="center"/>
        <w:rPr>
          <w:rFonts w:ascii="Times New Roman" w:eastAsia="Calibri" w:hAnsi="Times New Roman" w:cs="Times New Roman"/>
          <w:b/>
          <w:bCs/>
          <w:lang w:val="af-ZA" w:eastAsia="en-ZA"/>
        </w:rPr>
      </w:pPr>
      <w:r w:rsidRPr="00462DC1">
        <w:rPr>
          <w:rFonts w:ascii="Times New Roman" w:eastAsia="Calibri" w:hAnsi="Times New Roman" w:cs="Times New Roman"/>
          <w:b/>
          <w:bCs/>
          <w:lang w:val="af-ZA" w:eastAsia="en-ZA"/>
        </w:rPr>
        <w:t>KENNISGEWING VAN INDIENING VAN AANSOEK OM VERWYDERING VAN DRANKLISENSIE INGEVOLGE ARTIKEL 66(2) VAN DIE WES-KAAPSE DRANKWET, 2008</w:t>
      </w:r>
    </w:p>
    <w:p w:rsidR="005D6BA2" w:rsidRPr="00462DC1" w:rsidRDefault="005D6BA2" w:rsidP="005D6BA2">
      <w:pPr>
        <w:spacing w:after="0" w:line="240" w:lineRule="auto"/>
        <w:ind w:left="-567" w:right="96"/>
        <w:contextualSpacing/>
        <w:jc w:val="both"/>
        <w:rPr>
          <w:rFonts w:ascii="Times New Roman" w:eastAsia="Calibri" w:hAnsi="Times New Roman" w:cs="Times New Roman"/>
          <w:lang w:val="af-ZA" w:eastAsia="en-ZA"/>
        </w:rPr>
      </w:pPr>
    </w:p>
    <w:p w:rsidR="005D6BA2" w:rsidRPr="00462DC1" w:rsidRDefault="005D6BA2" w:rsidP="005D6BA2">
      <w:pPr>
        <w:spacing w:after="0" w:line="240" w:lineRule="auto"/>
        <w:ind w:left="-567" w:right="96"/>
        <w:contextualSpacing/>
        <w:jc w:val="center"/>
        <w:rPr>
          <w:rFonts w:ascii="Times New Roman" w:eastAsia="Times New Roman" w:hAnsi="Times New Roman" w:cs="Times New Roman"/>
          <w:lang w:val="af-ZA"/>
        </w:rPr>
      </w:pPr>
      <w:r w:rsidRPr="00462DC1">
        <w:rPr>
          <w:rFonts w:ascii="Times New Roman" w:eastAsia="Calibri" w:hAnsi="Times New Roman" w:cs="Times New Roman"/>
          <w:bCs/>
          <w:lang w:val="af-ZA" w:eastAsia="en-ZA"/>
        </w:rPr>
        <w:t>[Reg. 33(2)]</w:t>
      </w:r>
    </w:p>
    <w:p w:rsidR="005D6BA2" w:rsidRPr="00462DC1" w:rsidRDefault="005D6BA2" w:rsidP="005D6BA2">
      <w:pPr>
        <w:spacing w:after="0" w:line="360" w:lineRule="auto"/>
        <w:ind w:left="-567" w:right="96"/>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w:t>
      </w:r>
    </w:p>
    <w:p w:rsidR="005D6BA2" w:rsidRDefault="005D6BA2" w:rsidP="005D6BA2">
      <w:pPr>
        <w:spacing w:after="0" w:line="240" w:lineRule="auto"/>
        <w:ind w:right="96"/>
        <w:jc w:val="both"/>
        <w:rPr>
          <w:rFonts w:ascii="Times New Roman" w:eastAsia="Calibri" w:hAnsi="Times New Roman" w:cs="Times New Roman"/>
          <w:lang w:val="af-ZA" w:eastAsia="en-ZA"/>
        </w:rPr>
      </w:pPr>
    </w:p>
    <w:p w:rsidR="005D6BA2" w:rsidRPr="00462DC1" w:rsidRDefault="005D6BA2" w:rsidP="005D6BA2">
      <w:pPr>
        <w:spacing w:after="0" w:line="240" w:lineRule="auto"/>
        <w:ind w:right="261"/>
        <w:jc w:val="both"/>
        <w:rPr>
          <w:rFonts w:ascii="Times New Roman" w:eastAsia="Calibri" w:hAnsi="Times New Roman" w:cs="Times New Roman"/>
          <w:lang w:val="af-ZA" w:eastAsia="en-ZA"/>
        </w:rPr>
      </w:pPr>
      <w:r w:rsidRPr="00462DC1">
        <w:rPr>
          <w:rFonts w:ascii="Times New Roman" w:eastAsia="Calibri" w:hAnsi="Times New Roman" w:cs="Times New Roman"/>
          <w:lang w:val="af-ZA" w:eastAsia="en-ZA"/>
        </w:rPr>
        <w:t>Hiermee word kennis gegee dat ’n aansoek om die verwydering van ’n dranklisensie ingedien is by die Wes-Kaapse Drankowerheid (die Owerheid) en by die aangewese drankbeampte in wie se regsgebied die gelisensieerde perseel tans geleë is en, waar die toestaan van die aansoek die verwydering van die lisensie na die regsgebied van ’n ander aangewese drankbeampte tot gevolg sal hê, ook by die aangewese drankbeampte van daardie gebied.</w:t>
      </w:r>
    </w:p>
    <w:p w:rsidR="005D6BA2" w:rsidRPr="00462DC1" w:rsidRDefault="005D6BA2" w:rsidP="005D6BA2">
      <w:pPr>
        <w:spacing w:after="0" w:line="240" w:lineRule="auto"/>
        <w:ind w:right="261"/>
        <w:jc w:val="both"/>
        <w:rPr>
          <w:rFonts w:ascii="Times New Roman" w:eastAsia="Calibri" w:hAnsi="Times New Roman" w:cs="Times New Roman"/>
          <w:lang w:val="af-ZA" w:eastAsia="en-ZA"/>
        </w:rPr>
      </w:pPr>
    </w:p>
    <w:p w:rsidR="005D6BA2" w:rsidRPr="00462DC1" w:rsidRDefault="005D6BA2" w:rsidP="005D6BA2">
      <w:pPr>
        <w:spacing w:after="0" w:line="240" w:lineRule="auto"/>
        <w:ind w:right="261"/>
        <w:jc w:val="both"/>
        <w:rPr>
          <w:rFonts w:ascii="Times New Roman" w:eastAsia="Calibri" w:hAnsi="Times New Roman" w:cs="Times New Roman"/>
          <w:lang w:val="af-ZA" w:eastAsia="en-ZA"/>
        </w:rPr>
      </w:pPr>
      <w:r w:rsidRPr="00462DC1">
        <w:rPr>
          <w:rFonts w:ascii="Times New Roman" w:eastAsia="Calibri" w:hAnsi="Times New Roman" w:cs="Times New Roman"/>
          <w:lang w:val="af-ZA" w:eastAsia="en-ZA"/>
        </w:rPr>
        <w:t>Die betrokke aansoek kan tot en met die 28ste dag vanaf die datum van hierdie kennisgewing op versoek en gratis deur enige persoon by die kantore van die Owerheid of die tersaaklike aangewese drankbeampte besigtig word. Afskrifte van die aansoek kan by die Owerheid verkry word na betaling van die voorgeskrewe fooi.</w:t>
      </w:r>
    </w:p>
    <w:p w:rsidR="005D6BA2" w:rsidRPr="00462DC1" w:rsidRDefault="005D6BA2" w:rsidP="005D6BA2">
      <w:pPr>
        <w:spacing w:after="0" w:line="240" w:lineRule="auto"/>
        <w:ind w:right="261"/>
        <w:jc w:val="both"/>
        <w:rPr>
          <w:rFonts w:ascii="Times New Roman" w:eastAsia="Calibri" w:hAnsi="Times New Roman" w:cs="Times New Roman"/>
          <w:lang w:val="af-ZA" w:eastAsia="en-ZA"/>
        </w:rPr>
      </w:pPr>
    </w:p>
    <w:p w:rsidR="005D6BA2" w:rsidRPr="00462DC1" w:rsidRDefault="005D6BA2" w:rsidP="005D6BA2">
      <w:pPr>
        <w:spacing w:after="0" w:line="240" w:lineRule="auto"/>
        <w:ind w:right="261"/>
        <w:jc w:val="both"/>
        <w:rPr>
          <w:rFonts w:ascii="Times New Roman" w:eastAsia="Calibri" w:hAnsi="Times New Roman" w:cs="Times New Roman"/>
          <w:lang w:val="af-ZA" w:eastAsia="en-ZA"/>
        </w:rPr>
      </w:pPr>
      <w:r w:rsidRPr="00462DC1">
        <w:rPr>
          <w:rFonts w:ascii="Times New Roman" w:eastAsia="Calibri" w:hAnsi="Times New Roman" w:cs="Times New Roman"/>
          <w:lang w:val="af-ZA" w:eastAsia="en-ZA"/>
        </w:rPr>
        <w:t xml:space="preserve">Besware en vertoë mag ooreenkomstig regulasie 33(12) van die Regulasies by die Owerheid en die tersaaklike aangewese drankbeampte(s) ingedien word. </w:t>
      </w:r>
    </w:p>
    <w:p w:rsidR="005D6BA2" w:rsidRDefault="005D6BA2" w:rsidP="005D6BA2">
      <w:pPr>
        <w:spacing w:after="0" w:line="360" w:lineRule="auto"/>
        <w:contextualSpacing/>
        <w:rPr>
          <w:rFonts w:ascii="Times New Roman" w:eastAsia="Calibri" w:hAnsi="Times New Roman" w:cs="Times New Roman"/>
          <w:b/>
          <w:bCs/>
          <w:lang w:val="af-ZA" w:eastAsia="en-ZA"/>
        </w:rPr>
      </w:pPr>
      <w:r>
        <w:rPr>
          <w:rFonts w:ascii="Times New Roman" w:eastAsia="Calibri" w:hAnsi="Times New Roman" w:cs="Times New Roman"/>
          <w:b/>
          <w:bCs/>
          <w:lang w:val="af-ZA" w:eastAsia="en-ZA"/>
        </w:rPr>
        <w:br w:type="page"/>
      </w:r>
    </w:p>
    <w:p w:rsidR="005D6BA2" w:rsidRPr="000C11CB" w:rsidRDefault="005D6BA2" w:rsidP="005D6BA2">
      <w:pPr>
        <w:spacing w:after="0" w:line="240" w:lineRule="auto"/>
        <w:ind w:right="96"/>
        <w:contextualSpacing/>
        <w:jc w:val="center"/>
        <w:rPr>
          <w:rFonts w:ascii="Times New Roman" w:eastAsia="Times New Roman" w:hAnsi="Times New Roman" w:cs="Times New Roman"/>
          <w:lang w:val="af-ZA"/>
        </w:rPr>
      </w:pPr>
      <w:r w:rsidRPr="000C11CB">
        <w:rPr>
          <w:rFonts w:ascii="Times New Roman" w:eastAsia="Times New Roman" w:hAnsi="Times New Roman" w:cs="Times New Roman"/>
          <w:lang w:val="af-ZA"/>
        </w:rPr>
        <w:lastRenderedPageBreak/>
        <w:t xml:space="preserve">UMTHETHO WOTYWALA WENTSHONA KOLONI 4 KA-2008 </w:t>
      </w:r>
    </w:p>
    <w:p w:rsidR="005D6BA2" w:rsidRPr="00462DC1" w:rsidRDefault="005D6BA2" w:rsidP="005D6BA2">
      <w:pPr>
        <w:spacing w:after="0" w:line="360" w:lineRule="auto"/>
        <w:ind w:left="-284" w:right="-447"/>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w:t>
      </w:r>
    </w:p>
    <w:p w:rsidR="005D6BA2" w:rsidRPr="00462DC1" w:rsidRDefault="005D6BA2" w:rsidP="005D6BA2">
      <w:pPr>
        <w:autoSpaceDE w:val="0"/>
        <w:autoSpaceDN w:val="0"/>
        <w:adjustRightInd w:val="0"/>
        <w:spacing w:after="0" w:line="240" w:lineRule="auto"/>
        <w:ind w:right="120"/>
        <w:contextualSpacing/>
        <w:jc w:val="center"/>
        <w:rPr>
          <w:rFonts w:ascii="Times New Roman" w:eastAsia="Calibri" w:hAnsi="Times New Roman" w:cs="Times New Roman"/>
          <w:b/>
          <w:bCs/>
          <w:lang w:val="af-ZA" w:eastAsia="en-ZA"/>
        </w:rPr>
      </w:pPr>
      <w:r w:rsidRPr="00462DC1">
        <w:rPr>
          <w:rFonts w:ascii="Times New Roman" w:eastAsia="Calibri" w:hAnsi="Times New Roman" w:cs="Times New Roman"/>
          <w:b/>
          <w:bCs/>
          <w:lang w:val="af-ZA" w:eastAsia="en-ZA"/>
        </w:rPr>
        <w:t>IFOMU 27A</w:t>
      </w:r>
    </w:p>
    <w:p w:rsidR="005D6BA2" w:rsidRPr="00462DC1" w:rsidRDefault="005D6BA2" w:rsidP="005D6BA2">
      <w:pPr>
        <w:autoSpaceDE w:val="0"/>
        <w:autoSpaceDN w:val="0"/>
        <w:adjustRightInd w:val="0"/>
        <w:spacing w:after="0" w:line="240" w:lineRule="auto"/>
        <w:ind w:right="120"/>
        <w:contextualSpacing/>
        <w:jc w:val="center"/>
        <w:rPr>
          <w:rFonts w:ascii="Times New Roman" w:eastAsia="Calibri" w:hAnsi="Times New Roman" w:cs="Times New Roman"/>
          <w:b/>
          <w:bCs/>
          <w:lang w:val="af-ZA" w:eastAsia="en-ZA"/>
        </w:rPr>
      </w:pPr>
    </w:p>
    <w:p w:rsidR="005D6BA2" w:rsidRPr="00462DC1" w:rsidRDefault="005D6BA2" w:rsidP="005D6BA2">
      <w:pPr>
        <w:autoSpaceDE w:val="0"/>
        <w:autoSpaceDN w:val="0"/>
        <w:adjustRightInd w:val="0"/>
        <w:spacing w:after="0" w:line="240" w:lineRule="auto"/>
        <w:ind w:right="120"/>
        <w:contextualSpacing/>
        <w:jc w:val="center"/>
        <w:rPr>
          <w:rFonts w:ascii="Times New Roman" w:eastAsia="Calibri" w:hAnsi="Times New Roman" w:cs="Times New Roman"/>
          <w:b/>
          <w:bCs/>
          <w:lang w:val="af-ZA" w:eastAsia="en-ZA"/>
        </w:rPr>
      </w:pPr>
      <w:r w:rsidRPr="00462DC1">
        <w:rPr>
          <w:rFonts w:ascii="Times New Roman" w:eastAsia="Calibri" w:hAnsi="Times New Roman" w:cs="Times New Roman"/>
          <w:b/>
          <w:lang w:val="af-ZA"/>
        </w:rPr>
        <w:t>ISAZISO SOKUFAKWA KWESICELO SOKUSUSWA KWEPHEPHA-MVUME LOTYWALA NGOKWECANDELO 66(2) LOMTHETHO WEZOTYWALA WENTSHONA KOLONI, 2008</w:t>
      </w:r>
    </w:p>
    <w:p w:rsidR="005D6BA2" w:rsidRPr="00462DC1" w:rsidRDefault="005D6BA2" w:rsidP="005D6BA2">
      <w:pPr>
        <w:spacing w:after="0" w:line="240" w:lineRule="auto"/>
        <w:ind w:right="120"/>
        <w:contextualSpacing/>
        <w:jc w:val="both"/>
        <w:rPr>
          <w:rFonts w:ascii="Times New Roman" w:eastAsia="Calibri" w:hAnsi="Times New Roman" w:cs="Times New Roman"/>
          <w:lang w:val="af-ZA" w:eastAsia="en-ZA"/>
        </w:rPr>
      </w:pPr>
    </w:p>
    <w:p w:rsidR="005D6BA2" w:rsidRDefault="005D6BA2" w:rsidP="005D6BA2">
      <w:pPr>
        <w:spacing w:after="0" w:line="240" w:lineRule="auto"/>
        <w:ind w:right="120"/>
        <w:contextualSpacing/>
        <w:jc w:val="center"/>
        <w:rPr>
          <w:rFonts w:ascii="Times New Roman" w:eastAsia="Calibri" w:hAnsi="Times New Roman" w:cs="Times New Roman"/>
          <w:bCs/>
          <w:lang w:val="af-ZA" w:eastAsia="en-ZA"/>
        </w:rPr>
      </w:pPr>
      <w:r w:rsidRPr="00462DC1">
        <w:rPr>
          <w:rFonts w:ascii="Times New Roman" w:eastAsia="Calibri" w:hAnsi="Times New Roman" w:cs="Times New Roman"/>
          <w:bCs/>
          <w:lang w:val="af-ZA" w:eastAsia="en-ZA"/>
        </w:rPr>
        <w:t>[Reg. 33(2)]</w:t>
      </w:r>
    </w:p>
    <w:p w:rsidR="005D6BA2" w:rsidRPr="00462DC1" w:rsidRDefault="005D6BA2" w:rsidP="005D6BA2">
      <w:pPr>
        <w:spacing w:after="0" w:line="360" w:lineRule="auto"/>
        <w:ind w:left="-284" w:right="-447"/>
        <w:contextualSpacing/>
        <w:jc w:val="center"/>
        <w:rPr>
          <w:rFonts w:ascii="Times New Roman" w:eastAsia="Times New Roman" w:hAnsi="Times New Roman" w:cs="Times New Roman"/>
          <w:lang w:val="af-ZA"/>
        </w:rPr>
      </w:pPr>
      <w:r>
        <w:rPr>
          <w:rFonts w:ascii="Times New Roman" w:eastAsia="Calibri" w:hAnsi="Times New Roman" w:cs="Times New Roman"/>
          <w:bCs/>
          <w:lang w:val="af-ZA" w:eastAsia="en-ZA"/>
        </w:rPr>
        <w:t>__________________________________________________________________________________________</w:t>
      </w:r>
    </w:p>
    <w:p w:rsidR="005D6BA2" w:rsidRPr="00462DC1" w:rsidRDefault="005D6BA2" w:rsidP="005D6BA2">
      <w:pPr>
        <w:spacing w:after="0" w:line="240" w:lineRule="auto"/>
        <w:ind w:right="96"/>
        <w:contextualSpacing/>
        <w:rPr>
          <w:rFonts w:ascii="Times New Roman" w:eastAsia="Times New Roman" w:hAnsi="Times New Roman" w:cs="Times New Roman"/>
          <w:b/>
          <w:bCs/>
          <w:caps/>
          <w:u w:val="single"/>
          <w:lang w:val="af-ZA"/>
        </w:rPr>
      </w:pPr>
    </w:p>
    <w:p w:rsidR="005D6BA2" w:rsidRPr="00A93849" w:rsidRDefault="005D6BA2" w:rsidP="005D6BA2">
      <w:pPr>
        <w:autoSpaceDE w:val="0"/>
        <w:autoSpaceDN w:val="0"/>
        <w:adjustRightInd w:val="0"/>
        <w:spacing w:after="0" w:line="240" w:lineRule="auto"/>
        <w:jc w:val="both"/>
        <w:rPr>
          <w:rFonts w:ascii="Times New Roman" w:eastAsia="Calibri" w:hAnsi="Times New Roman" w:cs="Times New Roman"/>
          <w:lang w:eastAsia="en-ZA"/>
        </w:rPr>
      </w:pPr>
      <w:r w:rsidRPr="00A93849">
        <w:rPr>
          <w:rFonts w:ascii="Times New Roman" w:eastAsia="Calibri" w:hAnsi="Times New Roman" w:cs="Times New Roman"/>
          <w:lang w:val="en-US" w:eastAsia="en-ZA"/>
        </w:rPr>
        <w:t>Ku</w:t>
      </w:r>
      <w:proofErr w:type="spellStart"/>
      <w:r w:rsidRPr="00A93849">
        <w:rPr>
          <w:rFonts w:ascii="Times New Roman" w:eastAsia="Calibri" w:hAnsi="Times New Roman" w:cs="Times New Roman"/>
          <w:lang w:eastAsia="en-ZA"/>
        </w:rPr>
        <w:t>nikezelwa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val="en-US" w:eastAsia="en-ZA"/>
        </w:rPr>
        <w:t>isaziso</w:t>
      </w:r>
      <w:proofErr w:type="spellEnd"/>
      <w:r w:rsidRPr="00A93849">
        <w:rPr>
          <w:rFonts w:ascii="Times New Roman" w:eastAsia="Calibri" w:hAnsi="Times New Roman" w:cs="Times New Roman"/>
          <w:lang w:val="en-US" w:eastAsia="en-ZA"/>
        </w:rPr>
        <w:t xml:space="preserve"> </w:t>
      </w:r>
      <w:proofErr w:type="spellStart"/>
      <w:r w:rsidRPr="00A93849">
        <w:rPr>
          <w:rFonts w:ascii="Times New Roman" w:eastAsia="Calibri" w:hAnsi="Times New Roman" w:cs="Times New Roman"/>
          <w:lang w:val="en-US" w:eastAsia="en-ZA"/>
        </w:rPr>
        <w:t>yo</w:t>
      </w:r>
      <w:r w:rsidRPr="00A93849">
        <w:rPr>
          <w:rFonts w:ascii="Times New Roman" w:eastAsia="Calibri" w:hAnsi="Times New Roman" w:cs="Times New Roman"/>
          <w:lang w:eastAsia="en-ZA"/>
        </w:rPr>
        <w:t>kuba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isicelo</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sokususwa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kwe</w:t>
      </w:r>
      <w:r w:rsidRPr="00A93849">
        <w:rPr>
          <w:rFonts w:ascii="Times New Roman" w:eastAsia="Calibri" w:hAnsi="Times New Roman" w:cs="Times New Roman"/>
          <w:lang w:val="en-US" w:eastAsia="en-ZA"/>
        </w:rPr>
        <w:t>layisenisi</w:t>
      </w:r>
      <w:proofErr w:type="spellEnd"/>
      <w:r w:rsidRPr="00A93849">
        <w:rPr>
          <w:rFonts w:ascii="Times New Roman" w:eastAsia="Calibri" w:hAnsi="Times New Roman" w:cs="Times New Roman"/>
          <w:lang w:eastAsia="en-ZA"/>
        </w:rPr>
        <w:t xml:space="preserve"> </w:t>
      </w:r>
      <w:r w:rsidRPr="00A93849">
        <w:rPr>
          <w:rFonts w:ascii="Times New Roman" w:eastAsia="Calibri" w:hAnsi="Times New Roman" w:cs="Times New Roman"/>
          <w:lang w:val="en-US" w:eastAsia="en-ZA"/>
        </w:rPr>
        <w:t>y</w:t>
      </w:r>
      <w:proofErr w:type="spellStart"/>
      <w:r w:rsidRPr="00A93849">
        <w:rPr>
          <w:rFonts w:ascii="Times New Roman" w:eastAsia="Calibri" w:hAnsi="Times New Roman" w:cs="Times New Roman"/>
          <w:lang w:eastAsia="en-ZA"/>
        </w:rPr>
        <w:t>otywala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sifakiwe</w:t>
      </w:r>
      <w:proofErr w:type="spellEnd"/>
      <w:r w:rsidRPr="00A93849">
        <w:rPr>
          <w:rFonts w:ascii="Times New Roman" w:eastAsia="Calibri" w:hAnsi="Times New Roman" w:cs="Times New Roman"/>
          <w:lang w:eastAsia="en-ZA"/>
        </w:rPr>
        <w:t xml:space="preserve"> k</w:t>
      </w:r>
      <w:proofErr w:type="spellStart"/>
      <w:r w:rsidRPr="00A93849">
        <w:rPr>
          <w:rFonts w:ascii="Times New Roman" w:eastAsia="Calibri" w:hAnsi="Times New Roman" w:cs="Times New Roman"/>
          <w:lang w:val="en-US" w:eastAsia="en-ZA"/>
        </w:rPr>
        <w:t>uGunyaziwe</w:t>
      </w:r>
      <w:proofErr w:type="spellEnd"/>
      <w:r w:rsidRPr="00A93849">
        <w:rPr>
          <w:rFonts w:ascii="Times New Roman" w:eastAsia="Calibri" w:hAnsi="Times New Roman" w:cs="Times New Roman"/>
          <w:lang w:val="en-US" w:eastAsia="en-ZA"/>
        </w:rPr>
        <w:t xml:space="preserve"> </w:t>
      </w:r>
      <w:proofErr w:type="spellStart"/>
      <w:r w:rsidRPr="00A93849">
        <w:rPr>
          <w:rFonts w:ascii="Times New Roman" w:eastAsia="Calibri" w:hAnsi="Times New Roman" w:cs="Times New Roman"/>
          <w:lang w:val="en-US" w:eastAsia="en-ZA"/>
        </w:rPr>
        <w:t>wo</w:t>
      </w:r>
      <w:r w:rsidRPr="00A93849">
        <w:rPr>
          <w:rFonts w:ascii="Times New Roman" w:eastAsia="Calibri" w:hAnsi="Times New Roman" w:cs="Times New Roman"/>
          <w:lang w:eastAsia="en-ZA"/>
        </w:rPr>
        <w:t>Tywala</w:t>
      </w:r>
      <w:proofErr w:type="spellEnd"/>
      <w:r w:rsidRPr="00A93849">
        <w:rPr>
          <w:rFonts w:ascii="Times New Roman" w:eastAsia="Calibri" w:hAnsi="Times New Roman" w:cs="Times New Roman"/>
          <w:lang w:eastAsia="en-ZA"/>
        </w:rPr>
        <w:t xml:space="preserve"> </w:t>
      </w:r>
      <w:r w:rsidRPr="00A93849">
        <w:rPr>
          <w:rFonts w:ascii="Times New Roman" w:eastAsia="Calibri" w:hAnsi="Times New Roman" w:cs="Times New Roman"/>
          <w:lang w:val="en-US" w:eastAsia="en-ZA"/>
        </w:rPr>
        <w:t>w</w:t>
      </w:r>
      <w:proofErr w:type="spellStart"/>
      <w:r w:rsidRPr="00A93849">
        <w:rPr>
          <w:rFonts w:ascii="Times New Roman" w:eastAsia="Calibri" w:hAnsi="Times New Roman" w:cs="Times New Roman"/>
          <w:lang w:eastAsia="en-ZA"/>
        </w:rPr>
        <w:t>eNtshona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Koloni</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abasemaGunyeni</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nakwi</w:t>
      </w:r>
      <w:r w:rsidRPr="00A93849">
        <w:rPr>
          <w:rFonts w:ascii="Times New Roman" w:eastAsia="Calibri" w:hAnsi="Times New Roman" w:cs="Times New Roman"/>
          <w:lang w:val="en-US" w:eastAsia="en-ZA"/>
        </w:rPr>
        <w:t>iofisi</w:t>
      </w:r>
      <w:proofErr w:type="spellEnd"/>
      <w:r w:rsidRPr="00A93849">
        <w:rPr>
          <w:rFonts w:ascii="Times New Roman" w:eastAsia="Calibri" w:hAnsi="Times New Roman" w:cs="Times New Roman"/>
          <w:lang w:val="en-US" w:eastAsia="en-ZA"/>
        </w:rPr>
        <w:t xml:space="preserve"> </w:t>
      </w:r>
      <w:proofErr w:type="spellStart"/>
      <w:r w:rsidRPr="00A93849">
        <w:rPr>
          <w:rFonts w:ascii="Times New Roman" w:eastAsia="Calibri" w:hAnsi="Times New Roman" w:cs="Times New Roman"/>
          <w:lang w:val="en-US" w:eastAsia="en-ZA"/>
        </w:rPr>
        <w:t>zama</w:t>
      </w:r>
      <w:r w:rsidRPr="00A93849">
        <w:rPr>
          <w:rFonts w:ascii="Times New Roman" w:eastAsia="Calibri" w:hAnsi="Times New Roman" w:cs="Times New Roman"/>
          <w:lang w:eastAsia="en-ZA"/>
        </w:rPr>
        <w:t>gosa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val="en-US" w:eastAsia="en-ZA"/>
        </w:rPr>
        <w:t>otywala</w:t>
      </w:r>
      <w:proofErr w:type="spellEnd"/>
      <w:r w:rsidRPr="00A93849">
        <w:rPr>
          <w:rFonts w:ascii="Times New Roman" w:eastAsia="Calibri" w:hAnsi="Times New Roman" w:cs="Times New Roman"/>
          <w:lang w:val="en-US" w:eastAsia="en-ZA"/>
        </w:rPr>
        <w:t xml:space="preserve"> </w:t>
      </w:r>
      <w:proofErr w:type="spellStart"/>
      <w:r w:rsidRPr="00A93849">
        <w:rPr>
          <w:rFonts w:ascii="Times New Roman" w:eastAsia="Calibri" w:hAnsi="Times New Roman" w:cs="Times New Roman"/>
          <w:lang w:val="en-US" w:eastAsia="en-ZA"/>
        </w:rPr>
        <w:t>agunyazisiweyo</w:t>
      </w:r>
      <w:proofErr w:type="spellEnd"/>
      <w:r w:rsidRPr="00A93849">
        <w:rPr>
          <w:rFonts w:ascii="Times New Roman" w:eastAsia="Calibri" w:hAnsi="Times New Roman" w:cs="Times New Roman"/>
          <w:lang w:val="en-US" w:eastAsia="en-ZA"/>
        </w:rPr>
        <w:t xml:space="preserve"> </w:t>
      </w:r>
      <w:proofErr w:type="spellStart"/>
      <w:r w:rsidRPr="00A93849">
        <w:rPr>
          <w:rFonts w:ascii="Times New Roman" w:eastAsia="Calibri" w:hAnsi="Times New Roman" w:cs="Times New Roman"/>
          <w:lang w:eastAsia="en-ZA"/>
        </w:rPr>
        <w:t>kwaye</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apho</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ukunikezelwa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kwesicelo</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kuza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kuchaphazela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ukususwa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kwe</w:t>
      </w:r>
      <w:r w:rsidRPr="00A93849">
        <w:rPr>
          <w:rFonts w:ascii="Times New Roman" w:eastAsia="Calibri" w:hAnsi="Times New Roman" w:cs="Times New Roman"/>
          <w:lang w:val="en-US" w:eastAsia="en-ZA"/>
        </w:rPr>
        <w:t>layisenisi</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phantsi</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kolawulo</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lwelinye</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igosa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val="en-US" w:eastAsia="en-ZA"/>
        </w:rPr>
        <w:t>lotywala</w:t>
      </w:r>
      <w:proofErr w:type="spellEnd"/>
      <w:r w:rsidRPr="00A93849">
        <w:rPr>
          <w:rFonts w:ascii="Times New Roman" w:eastAsia="Calibri" w:hAnsi="Times New Roman" w:cs="Times New Roman"/>
          <w:lang w:val="en-US" w:eastAsia="en-ZA"/>
        </w:rPr>
        <w:t xml:space="preserve"> </w:t>
      </w:r>
      <w:proofErr w:type="spellStart"/>
      <w:r w:rsidRPr="00A93849">
        <w:rPr>
          <w:rFonts w:ascii="Times New Roman" w:eastAsia="Calibri" w:hAnsi="Times New Roman" w:cs="Times New Roman"/>
          <w:lang w:val="en-US" w:eastAsia="en-ZA"/>
        </w:rPr>
        <w:t>eligunyazisiweyo</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kuloo</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ngingqi</w:t>
      </w:r>
      <w:proofErr w:type="spellEnd"/>
      <w:r w:rsidRPr="00A93849">
        <w:rPr>
          <w:rFonts w:ascii="Times New Roman" w:eastAsia="Calibri" w:hAnsi="Times New Roman" w:cs="Times New Roman"/>
          <w:lang w:eastAsia="en-ZA"/>
        </w:rPr>
        <w:t>.</w:t>
      </w:r>
    </w:p>
    <w:p w:rsidR="005D6BA2" w:rsidRPr="00A93849" w:rsidRDefault="005D6BA2" w:rsidP="005D6BA2">
      <w:pPr>
        <w:autoSpaceDE w:val="0"/>
        <w:autoSpaceDN w:val="0"/>
        <w:adjustRightInd w:val="0"/>
        <w:spacing w:after="0" w:line="240" w:lineRule="auto"/>
        <w:jc w:val="both"/>
        <w:rPr>
          <w:rFonts w:ascii="Times New Roman" w:eastAsia="Calibri" w:hAnsi="Times New Roman" w:cs="Times New Roman"/>
          <w:lang w:eastAsia="en-ZA"/>
        </w:rPr>
      </w:pPr>
    </w:p>
    <w:p w:rsidR="005D6BA2" w:rsidRPr="00A93849" w:rsidRDefault="005D6BA2" w:rsidP="005D6BA2">
      <w:pPr>
        <w:autoSpaceDE w:val="0"/>
        <w:autoSpaceDN w:val="0"/>
        <w:adjustRightInd w:val="0"/>
        <w:spacing w:after="0" w:line="240" w:lineRule="auto"/>
        <w:jc w:val="both"/>
        <w:rPr>
          <w:rFonts w:ascii="Times New Roman" w:eastAsia="Calibri" w:hAnsi="Times New Roman" w:cs="Times New Roman"/>
          <w:lang w:eastAsia="en-ZA"/>
        </w:rPr>
      </w:pPr>
      <w:proofErr w:type="spellStart"/>
      <w:r w:rsidRPr="00A93849">
        <w:rPr>
          <w:rFonts w:ascii="Times New Roman" w:eastAsia="Calibri" w:hAnsi="Times New Roman" w:cs="Times New Roman"/>
          <w:lang w:eastAsia="en-ZA"/>
        </w:rPr>
        <w:t>Isicelo</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ekubhekiswa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kuso</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singakwazi</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ukuya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kwiintsuku</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eziquka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usuku</w:t>
      </w:r>
      <w:proofErr w:type="spellEnd"/>
      <w:r w:rsidRPr="00A93849">
        <w:rPr>
          <w:rFonts w:ascii="Times New Roman" w:eastAsia="Calibri" w:hAnsi="Times New Roman" w:cs="Times New Roman"/>
          <w:lang w:eastAsia="en-ZA"/>
        </w:rPr>
        <w:t xml:space="preserve"> lwama-28 </w:t>
      </w:r>
      <w:proofErr w:type="spellStart"/>
      <w:r w:rsidRPr="00A93849">
        <w:rPr>
          <w:rFonts w:ascii="Times New Roman" w:eastAsia="Calibri" w:hAnsi="Times New Roman" w:cs="Times New Roman"/>
          <w:lang w:eastAsia="en-ZA"/>
        </w:rPr>
        <w:t>ukusukela</w:t>
      </w:r>
      <w:proofErr w:type="spellEnd"/>
      <w:r w:rsidRPr="00A93849">
        <w:rPr>
          <w:rFonts w:ascii="Times New Roman" w:eastAsia="Calibri" w:hAnsi="Times New Roman" w:cs="Times New Roman"/>
          <w:lang w:eastAsia="en-ZA"/>
        </w:rPr>
        <w:t xml:space="preserve"> </w:t>
      </w:r>
      <w:proofErr w:type="spellStart"/>
      <w:r w:rsidRPr="00B477BE">
        <w:rPr>
          <w:rFonts w:ascii="Times New Roman" w:hAnsi="Times New Roman" w:cs="Times New Roman"/>
        </w:rPr>
        <w:t>ngomhla</w:t>
      </w:r>
      <w:proofErr w:type="spellEnd"/>
      <w:r w:rsidRPr="00B477BE">
        <w:rPr>
          <w:rFonts w:ascii="Times New Roman" w:hAnsi="Times New Roman" w:cs="Times New Roman"/>
        </w:rPr>
        <w:t xml:space="preserve"> </w:t>
      </w:r>
      <w:proofErr w:type="spellStart"/>
      <w:r w:rsidRPr="00B477BE">
        <w:rPr>
          <w:rFonts w:ascii="Times New Roman" w:hAnsi="Times New Roman" w:cs="Times New Roman"/>
        </w:rPr>
        <w:t>wok</w:t>
      </w:r>
      <w:r w:rsidRPr="000E2B3B">
        <w:rPr>
          <w:rFonts w:ascii="Times New Roman" w:hAnsi="Times New Roman" w:cs="Times New Roman"/>
        </w:rPr>
        <w:t>upapashwa</w:t>
      </w:r>
      <w:proofErr w:type="spellEnd"/>
      <w:r w:rsidRPr="000E2B3B">
        <w:rPr>
          <w:rFonts w:ascii="Times New Roman" w:hAnsi="Times New Roman" w:cs="Times New Roman"/>
        </w:rPr>
        <w:t xml:space="preserve"> </w:t>
      </w:r>
      <w:proofErr w:type="spellStart"/>
      <w:r w:rsidRPr="000E2B3B">
        <w:rPr>
          <w:rFonts w:ascii="Times New Roman" w:hAnsi="Times New Roman" w:cs="Times New Roman"/>
        </w:rPr>
        <w:t>kw</w:t>
      </w:r>
      <w:r w:rsidRPr="004F64F4">
        <w:rPr>
          <w:rFonts w:ascii="Times New Roman" w:hAnsi="Times New Roman" w:cs="Times New Roman"/>
        </w:rPr>
        <w:t>esi</w:t>
      </w:r>
      <w:proofErr w:type="spellEnd"/>
      <w:r w:rsidRPr="004F64F4">
        <w:rPr>
          <w:rFonts w:ascii="Times New Roman" w:hAnsi="Times New Roman" w:cs="Times New Roman"/>
        </w:rPr>
        <w:t xml:space="preserve"> </w:t>
      </w:r>
      <w:proofErr w:type="spellStart"/>
      <w:r w:rsidRPr="004F64F4">
        <w:rPr>
          <w:rFonts w:ascii="Times New Roman" w:hAnsi="Times New Roman" w:cs="Times New Roman"/>
        </w:rPr>
        <w:t>sicelo</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xa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siceliwe</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kwaye</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simahla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sihlolwe</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nguye</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nawuphi</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na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umntu</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okwiofisi</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yabasemaGunyeni</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okanye</w:t>
      </w:r>
      <w:proofErr w:type="spellEnd"/>
      <w:r w:rsidRPr="00A93849">
        <w:rPr>
          <w:rFonts w:ascii="Times New Roman" w:eastAsia="Calibri" w:hAnsi="Times New Roman" w:cs="Times New Roman"/>
          <w:lang w:eastAsia="en-ZA"/>
        </w:rPr>
        <w:t xml:space="preserve"> </w:t>
      </w:r>
      <w:proofErr w:type="spellStart"/>
      <w:proofErr w:type="gramStart"/>
      <w:r w:rsidRPr="00A93849">
        <w:rPr>
          <w:rFonts w:ascii="Times New Roman" w:eastAsia="Calibri" w:hAnsi="Times New Roman" w:cs="Times New Roman"/>
          <w:lang w:eastAsia="en-ZA"/>
        </w:rPr>
        <w:t>i</w:t>
      </w:r>
      <w:proofErr w:type="spellEnd"/>
      <w:r w:rsidRPr="00A93849">
        <w:rPr>
          <w:rFonts w:ascii="Times New Roman" w:eastAsia="Calibri" w:hAnsi="Times New Roman" w:cs="Times New Roman"/>
          <w:lang w:eastAsia="en-ZA"/>
        </w:rPr>
        <w:t>(</w:t>
      </w:r>
      <w:proofErr w:type="spellStart"/>
      <w:proofErr w:type="gramEnd"/>
      <w:r w:rsidRPr="00A93849">
        <w:rPr>
          <w:rFonts w:ascii="Times New Roman" w:eastAsia="Calibri" w:hAnsi="Times New Roman" w:cs="Times New Roman"/>
          <w:lang w:eastAsia="en-ZA"/>
        </w:rPr>
        <w:t>ama</w:t>
      </w:r>
      <w:proofErr w:type="spellEnd"/>
      <w:r w:rsidRPr="00A93849">
        <w:rPr>
          <w:rFonts w:ascii="Times New Roman" w:eastAsia="Calibri" w:hAnsi="Times New Roman" w:cs="Times New Roman"/>
          <w:lang w:eastAsia="en-ZA"/>
        </w:rPr>
        <w:t>)</w:t>
      </w:r>
      <w:proofErr w:type="spellStart"/>
      <w:r w:rsidRPr="00A93849">
        <w:rPr>
          <w:rFonts w:ascii="Times New Roman" w:eastAsia="Calibri" w:hAnsi="Times New Roman" w:cs="Times New Roman"/>
          <w:lang w:eastAsia="en-ZA"/>
        </w:rPr>
        <w:t>gosa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eli</w:t>
      </w:r>
      <w:proofErr w:type="spellEnd"/>
      <w:r w:rsidRPr="00A93849">
        <w:rPr>
          <w:rFonts w:ascii="Times New Roman" w:eastAsia="Calibri" w:hAnsi="Times New Roman" w:cs="Times New Roman"/>
          <w:lang w:eastAsia="en-ZA"/>
        </w:rPr>
        <w:t>(a)</w:t>
      </w:r>
      <w:proofErr w:type="spellStart"/>
      <w:r w:rsidRPr="00A93849">
        <w:rPr>
          <w:rFonts w:ascii="Times New Roman" w:eastAsia="Calibri" w:hAnsi="Times New Roman" w:cs="Times New Roman"/>
          <w:lang w:eastAsia="en-ZA"/>
        </w:rPr>
        <w:t>jongene</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nemiba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engotywala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Iikopi</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zesicelo</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singafumaneka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kwabasemaGunyeni</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emva</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kwentlawulo</w:t>
      </w:r>
      <w:proofErr w:type="spellEnd"/>
      <w:r w:rsidRPr="00A93849">
        <w:rPr>
          <w:rFonts w:ascii="Times New Roman" w:eastAsia="Calibri" w:hAnsi="Times New Roman" w:cs="Times New Roman"/>
          <w:lang w:eastAsia="en-ZA"/>
        </w:rPr>
        <w:t xml:space="preserve"> </w:t>
      </w:r>
      <w:proofErr w:type="spellStart"/>
      <w:r w:rsidRPr="00A93849">
        <w:rPr>
          <w:rFonts w:ascii="Times New Roman" w:eastAsia="Calibri" w:hAnsi="Times New Roman" w:cs="Times New Roman"/>
          <w:lang w:eastAsia="en-ZA"/>
        </w:rPr>
        <w:t>emisiweyo</w:t>
      </w:r>
      <w:proofErr w:type="spellEnd"/>
      <w:r w:rsidRPr="00A93849">
        <w:rPr>
          <w:rFonts w:ascii="Times New Roman" w:eastAsia="Calibri" w:hAnsi="Times New Roman" w:cs="Times New Roman"/>
          <w:lang w:eastAsia="en-ZA"/>
        </w:rPr>
        <w:t>.</w:t>
      </w:r>
    </w:p>
    <w:p w:rsidR="005D6BA2" w:rsidRPr="00A93849" w:rsidRDefault="005D6BA2" w:rsidP="005D6BA2">
      <w:pPr>
        <w:autoSpaceDE w:val="0"/>
        <w:autoSpaceDN w:val="0"/>
        <w:adjustRightInd w:val="0"/>
        <w:spacing w:after="0" w:line="240" w:lineRule="auto"/>
        <w:jc w:val="both"/>
        <w:rPr>
          <w:rFonts w:ascii="Times New Roman" w:eastAsia="Calibri" w:hAnsi="Times New Roman" w:cs="Times New Roman"/>
          <w:lang w:eastAsia="en-ZA"/>
        </w:rPr>
      </w:pPr>
    </w:p>
    <w:p w:rsidR="005D6BA2" w:rsidRPr="00B477BE" w:rsidRDefault="005D6BA2" w:rsidP="005D6BA2">
      <w:pPr>
        <w:autoSpaceDE w:val="0"/>
        <w:autoSpaceDN w:val="0"/>
        <w:adjustRightInd w:val="0"/>
        <w:spacing w:after="0" w:line="240" w:lineRule="auto"/>
        <w:ind w:right="261"/>
        <w:contextualSpacing/>
        <w:jc w:val="both"/>
        <w:rPr>
          <w:rFonts w:ascii="Times New Roman" w:eastAsia="Calibri" w:hAnsi="Times New Roman" w:cs="Times New Roman"/>
          <w:lang w:val="af-ZA"/>
        </w:rPr>
      </w:pPr>
      <w:proofErr w:type="spellStart"/>
      <w:r w:rsidRPr="00A93849">
        <w:rPr>
          <w:rFonts w:ascii="Times New Roman" w:eastAsia="Calibri" w:hAnsi="Times New Roman" w:cs="Times New Roman"/>
          <w:lang w:val="en-US"/>
        </w:rPr>
        <w:t>Uchaso</w:t>
      </w:r>
      <w:proofErr w:type="spellEnd"/>
      <w:r w:rsidRPr="00A93849">
        <w:rPr>
          <w:rFonts w:ascii="Times New Roman" w:eastAsia="Calibri" w:hAnsi="Times New Roman" w:cs="Times New Roman"/>
          <w:lang w:val="en-US"/>
        </w:rPr>
        <w:t xml:space="preserve"> </w:t>
      </w:r>
      <w:proofErr w:type="spellStart"/>
      <w:r w:rsidRPr="00A93849">
        <w:rPr>
          <w:rFonts w:ascii="Times New Roman" w:eastAsia="Calibri" w:hAnsi="Times New Roman" w:cs="Times New Roman"/>
          <w:lang w:val="en-US"/>
        </w:rPr>
        <w:t>neengxelo</w:t>
      </w:r>
      <w:proofErr w:type="spellEnd"/>
      <w:r w:rsidRPr="00A93849">
        <w:rPr>
          <w:rFonts w:ascii="Times New Roman" w:eastAsia="Calibri" w:hAnsi="Times New Roman" w:cs="Times New Roman"/>
          <w:lang w:val="en-US"/>
        </w:rPr>
        <w:t xml:space="preserve"> </w:t>
      </w:r>
      <w:proofErr w:type="spellStart"/>
      <w:r w:rsidRPr="00A93849">
        <w:rPr>
          <w:rFonts w:ascii="Times New Roman" w:eastAsia="Calibri" w:hAnsi="Times New Roman" w:cs="Times New Roman"/>
          <w:lang w:val="en-US"/>
        </w:rPr>
        <w:t>ezixhasayo</w:t>
      </w:r>
      <w:proofErr w:type="spellEnd"/>
      <w:r w:rsidRPr="00A93849">
        <w:rPr>
          <w:rFonts w:ascii="Times New Roman" w:eastAsia="Calibri" w:hAnsi="Times New Roman" w:cs="Times New Roman"/>
          <w:lang w:val="en-US"/>
        </w:rPr>
        <w:t xml:space="preserve"> </w:t>
      </w:r>
      <w:proofErr w:type="spellStart"/>
      <w:r w:rsidRPr="00A93849">
        <w:rPr>
          <w:rFonts w:ascii="Times New Roman" w:eastAsia="Calibri" w:hAnsi="Times New Roman" w:cs="Times New Roman"/>
          <w:lang w:val="en-US"/>
        </w:rPr>
        <w:t>ezibhaliweyo</w:t>
      </w:r>
      <w:proofErr w:type="spellEnd"/>
      <w:r w:rsidRPr="00A93849">
        <w:rPr>
          <w:rFonts w:ascii="Times New Roman" w:eastAsia="Calibri" w:hAnsi="Times New Roman" w:cs="Times New Roman"/>
          <w:lang w:val="en-US"/>
        </w:rPr>
        <w:t xml:space="preserve"> </w:t>
      </w:r>
      <w:proofErr w:type="spellStart"/>
      <w:r w:rsidRPr="00A93849">
        <w:rPr>
          <w:rFonts w:ascii="Times New Roman" w:eastAsia="Calibri" w:hAnsi="Times New Roman" w:cs="Times New Roman"/>
          <w:lang w:val="en-US"/>
        </w:rPr>
        <w:t>zingafakwa</w:t>
      </w:r>
      <w:proofErr w:type="spellEnd"/>
      <w:r w:rsidRPr="00A93849">
        <w:rPr>
          <w:rFonts w:ascii="Times New Roman" w:eastAsia="Calibri" w:hAnsi="Times New Roman" w:cs="Times New Roman"/>
          <w:lang w:val="en-US"/>
        </w:rPr>
        <w:t xml:space="preserve"> </w:t>
      </w:r>
      <w:proofErr w:type="spellStart"/>
      <w:r w:rsidRPr="00A93849">
        <w:rPr>
          <w:rFonts w:ascii="Times New Roman" w:eastAsia="Calibri" w:hAnsi="Times New Roman" w:cs="Times New Roman"/>
          <w:lang w:val="en-US"/>
        </w:rPr>
        <w:t>kwabasemaGunyeni</w:t>
      </w:r>
      <w:proofErr w:type="spellEnd"/>
      <w:r w:rsidRPr="00A93849">
        <w:rPr>
          <w:rFonts w:ascii="Times New Roman" w:eastAsia="Calibri" w:hAnsi="Times New Roman" w:cs="Times New Roman"/>
          <w:lang w:val="en-US"/>
        </w:rPr>
        <w:t xml:space="preserve"> </w:t>
      </w:r>
      <w:proofErr w:type="spellStart"/>
      <w:r w:rsidRPr="00A93849">
        <w:rPr>
          <w:rFonts w:ascii="Times New Roman" w:eastAsia="Calibri" w:hAnsi="Times New Roman" w:cs="Times New Roman"/>
          <w:lang w:val="en-US"/>
        </w:rPr>
        <w:t>nakwigosa</w:t>
      </w:r>
      <w:proofErr w:type="spellEnd"/>
      <w:r w:rsidRPr="00A93849">
        <w:rPr>
          <w:rFonts w:ascii="Times New Roman" w:eastAsia="Calibri" w:hAnsi="Times New Roman" w:cs="Times New Roman"/>
        </w:rPr>
        <w:t xml:space="preserve"> </w:t>
      </w:r>
      <w:proofErr w:type="spellStart"/>
      <w:r w:rsidRPr="00A93849">
        <w:rPr>
          <w:rFonts w:ascii="Times New Roman" w:eastAsia="Calibri" w:hAnsi="Times New Roman" w:cs="Times New Roman"/>
        </w:rPr>
        <w:t>lotywala</w:t>
      </w:r>
      <w:proofErr w:type="spellEnd"/>
      <w:r w:rsidRPr="00A93849">
        <w:rPr>
          <w:rFonts w:ascii="Times New Roman" w:eastAsia="Calibri" w:hAnsi="Times New Roman" w:cs="Times New Roman"/>
        </w:rPr>
        <w:t xml:space="preserve"> </w:t>
      </w:r>
      <w:proofErr w:type="spellStart"/>
      <w:r w:rsidRPr="00A93849">
        <w:rPr>
          <w:rFonts w:ascii="Times New Roman" w:eastAsia="Calibri" w:hAnsi="Times New Roman" w:cs="Times New Roman"/>
        </w:rPr>
        <w:t>eligunyazisiweyo</w:t>
      </w:r>
      <w:proofErr w:type="spellEnd"/>
      <w:r w:rsidRPr="00A93849">
        <w:rPr>
          <w:rFonts w:ascii="Times New Roman" w:eastAsia="Calibri" w:hAnsi="Times New Roman" w:cs="Times New Roman"/>
          <w:lang w:val="en-US"/>
        </w:rPr>
        <w:t xml:space="preserve"> </w:t>
      </w:r>
      <w:proofErr w:type="spellStart"/>
      <w:r w:rsidRPr="00A93849">
        <w:rPr>
          <w:rFonts w:ascii="Times New Roman" w:eastAsia="Calibri" w:hAnsi="Times New Roman" w:cs="Times New Roman"/>
          <w:lang w:val="en-US"/>
        </w:rPr>
        <w:t>ngokwecandelo</w:t>
      </w:r>
      <w:proofErr w:type="spellEnd"/>
      <w:r w:rsidRPr="00A93849">
        <w:rPr>
          <w:rFonts w:ascii="Times New Roman" w:eastAsia="Calibri" w:hAnsi="Times New Roman" w:cs="Times New Roman"/>
          <w:lang w:val="en-US"/>
        </w:rPr>
        <w:t xml:space="preserve"> 33(13) </w:t>
      </w:r>
      <w:proofErr w:type="spellStart"/>
      <w:r w:rsidRPr="00A93849">
        <w:rPr>
          <w:rFonts w:ascii="Times New Roman" w:eastAsia="Calibri" w:hAnsi="Times New Roman" w:cs="Times New Roman"/>
          <w:lang w:val="en-US"/>
        </w:rPr>
        <w:t>leMigaqo</w:t>
      </w:r>
      <w:proofErr w:type="spellEnd"/>
      <w:r w:rsidRPr="00A93849">
        <w:rPr>
          <w:rFonts w:ascii="Times New Roman" w:eastAsia="Calibri" w:hAnsi="Times New Roman" w:cs="Times New Roman"/>
          <w:lang w:val="en-US"/>
        </w:rPr>
        <w:t>.</w:t>
      </w:r>
    </w:p>
    <w:p w:rsidR="005D6BA2" w:rsidRPr="00B477BE" w:rsidRDefault="005D6BA2" w:rsidP="005D6BA2">
      <w:pPr>
        <w:autoSpaceDE w:val="0"/>
        <w:autoSpaceDN w:val="0"/>
        <w:adjustRightInd w:val="0"/>
        <w:spacing w:after="0" w:line="360" w:lineRule="auto"/>
        <w:ind w:right="261"/>
        <w:contextualSpacing/>
        <w:jc w:val="both"/>
        <w:rPr>
          <w:rFonts w:ascii="Times New Roman" w:eastAsia="Calibri" w:hAnsi="Times New Roman" w:cs="Times New Roman"/>
          <w:b/>
          <w:bCs/>
          <w:lang w:val="af-ZA" w:eastAsia="en-ZA"/>
        </w:rPr>
      </w:pPr>
    </w:p>
    <w:p w:rsidR="005D6BA2" w:rsidRPr="00462DC1" w:rsidRDefault="005D6BA2" w:rsidP="005D6BA2">
      <w:pPr>
        <w:spacing w:after="0" w:line="360" w:lineRule="auto"/>
        <w:contextualSpacing/>
        <w:jc w:val="both"/>
        <w:rPr>
          <w:rFonts w:ascii="Times New Roman" w:eastAsia="Calibri" w:hAnsi="Times New Roman" w:cs="Times New Roman"/>
          <w:lang w:val="af-ZA"/>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54"/>
        <w:gridCol w:w="2250"/>
        <w:gridCol w:w="2070"/>
        <w:gridCol w:w="1710"/>
        <w:gridCol w:w="2106"/>
      </w:tblGrid>
      <w:tr w:rsidR="005D6BA2" w:rsidRPr="00051815" w:rsidTr="00546DAC">
        <w:trPr>
          <w:trHeight w:val="1886"/>
        </w:trPr>
        <w:tc>
          <w:tcPr>
            <w:tcW w:w="567" w:type="dxa"/>
            <w:shd w:val="clear" w:color="auto" w:fill="auto"/>
          </w:tcPr>
          <w:p w:rsidR="005D6BA2" w:rsidRPr="00462DC1" w:rsidRDefault="005D6BA2" w:rsidP="00546DAC">
            <w:pPr>
              <w:spacing w:after="0" w:line="360" w:lineRule="auto"/>
              <w:ind w:right="-16"/>
              <w:contextualSpacing/>
              <w:rPr>
                <w:rFonts w:ascii="Times New Roman" w:eastAsia="Calibri" w:hAnsi="Times New Roman" w:cs="Times New Roman"/>
                <w:b/>
                <w:highlight w:val="yellow"/>
                <w:lang w:val="af-ZA"/>
              </w:rPr>
            </w:pPr>
            <w:r w:rsidRPr="00462DC1">
              <w:rPr>
                <w:rFonts w:ascii="Times New Roman" w:eastAsia="Calibri" w:hAnsi="Times New Roman" w:cs="Times New Roman"/>
                <w:b/>
                <w:lang w:val="af-ZA"/>
              </w:rPr>
              <w:t>No.</w:t>
            </w:r>
          </w:p>
        </w:tc>
        <w:tc>
          <w:tcPr>
            <w:tcW w:w="2354" w:type="dxa"/>
            <w:shd w:val="clear" w:color="auto" w:fill="auto"/>
          </w:tcPr>
          <w:p w:rsidR="005D6BA2" w:rsidRPr="00462DC1" w:rsidRDefault="005D6BA2" w:rsidP="00546DAC">
            <w:pPr>
              <w:spacing w:after="0" w:line="240" w:lineRule="auto"/>
              <w:contextualSpacing/>
              <w:rPr>
                <w:rFonts w:ascii="Times New Roman" w:eastAsia="Calibri" w:hAnsi="Times New Roman" w:cs="Times New Roman"/>
                <w:b/>
                <w:lang w:val="af-ZA"/>
              </w:rPr>
            </w:pPr>
            <w:r w:rsidRPr="00462DC1">
              <w:rPr>
                <w:rFonts w:ascii="Times New Roman" w:eastAsia="Calibri" w:hAnsi="Times New Roman" w:cs="Times New Roman"/>
                <w:b/>
                <w:lang w:val="af-ZA"/>
              </w:rPr>
              <w:t>Full name of applicant</w:t>
            </w:r>
          </w:p>
          <w:p w:rsidR="005D6BA2" w:rsidRDefault="005D6BA2" w:rsidP="00546DAC">
            <w:pPr>
              <w:spacing w:after="0" w:line="240" w:lineRule="auto"/>
              <w:contextualSpacing/>
              <w:rPr>
                <w:rFonts w:ascii="Times New Roman" w:eastAsia="Times New Roman" w:hAnsi="Times New Roman" w:cs="Times New Roman"/>
                <w:b/>
                <w:lang w:val="af-ZA"/>
              </w:rPr>
            </w:pPr>
          </w:p>
          <w:p w:rsidR="005D6BA2" w:rsidRPr="00462DC1" w:rsidRDefault="005D6BA2" w:rsidP="00546DAC">
            <w:pPr>
              <w:spacing w:after="0" w:line="240" w:lineRule="auto"/>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Volle naam van aansoeker</w:t>
            </w:r>
          </w:p>
          <w:p w:rsidR="005D6BA2" w:rsidRDefault="005D6BA2" w:rsidP="00546DAC">
            <w:pPr>
              <w:spacing w:after="0" w:line="240" w:lineRule="auto"/>
              <w:contextualSpacing/>
              <w:rPr>
                <w:rFonts w:ascii="Times New Roman" w:eastAsia="Calibri" w:hAnsi="Times New Roman" w:cs="Times New Roman"/>
                <w:b/>
                <w:lang w:val="af-ZA"/>
              </w:rPr>
            </w:pPr>
          </w:p>
          <w:p w:rsidR="005D6BA2" w:rsidRPr="00462DC1" w:rsidRDefault="005D6BA2" w:rsidP="00546DAC">
            <w:pPr>
              <w:spacing w:after="0" w:line="240" w:lineRule="auto"/>
              <w:contextualSpacing/>
              <w:rPr>
                <w:rFonts w:ascii="Times New Roman" w:eastAsia="Calibri" w:hAnsi="Times New Roman" w:cs="Times New Roman"/>
                <w:b/>
                <w:lang w:val="af-ZA"/>
              </w:rPr>
            </w:pPr>
            <w:r w:rsidRPr="00462DC1">
              <w:rPr>
                <w:rFonts w:ascii="Times New Roman" w:eastAsia="Calibri" w:hAnsi="Times New Roman" w:cs="Times New Roman"/>
                <w:b/>
                <w:lang w:val="af-ZA"/>
              </w:rPr>
              <w:t>Igama elipheleleyo lomfaki-sicelo</w:t>
            </w:r>
          </w:p>
        </w:tc>
        <w:tc>
          <w:tcPr>
            <w:tcW w:w="2250" w:type="dxa"/>
            <w:shd w:val="clear" w:color="auto" w:fill="auto"/>
          </w:tcPr>
          <w:p w:rsidR="005D6BA2" w:rsidRPr="00462DC1" w:rsidRDefault="005D6BA2" w:rsidP="00546DAC">
            <w:pPr>
              <w:spacing w:after="0" w:line="240" w:lineRule="auto"/>
              <w:contextualSpacing/>
              <w:rPr>
                <w:rFonts w:ascii="Times New Roman" w:eastAsia="Calibri" w:hAnsi="Times New Roman" w:cs="Times New Roman"/>
                <w:b/>
                <w:lang w:val="af-ZA"/>
              </w:rPr>
            </w:pPr>
            <w:r w:rsidRPr="00462DC1">
              <w:rPr>
                <w:rFonts w:ascii="Times New Roman" w:eastAsia="Calibri" w:hAnsi="Times New Roman" w:cs="Times New Roman"/>
                <w:b/>
                <w:lang w:val="af-ZA"/>
              </w:rPr>
              <w:t>Name under which business will be conducted</w:t>
            </w:r>
          </w:p>
          <w:p w:rsidR="005D6BA2" w:rsidRDefault="005D6BA2" w:rsidP="00546DAC">
            <w:pPr>
              <w:spacing w:after="0" w:line="240" w:lineRule="auto"/>
              <w:contextualSpacing/>
              <w:rPr>
                <w:rFonts w:ascii="Times New Roman" w:eastAsia="Times New Roman" w:hAnsi="Times New Roman" w:cs="Times New Roman"/>
                <w:b/>
                <w:lang w:val="af-ZA"/>
              </w:rPr>
            </w:pPr>
          </w:p>
          <w:p w:rsidR="005D6BA2" w:rsidRPr="00462DC1" w:rsidRDefault="005D6BA2" w:rsidP="00546DAC">
            <w:pPr>
              <w:spacing w:after="0" w:line="240" w:lineRule="auto"/>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Naam waaronder die besigheid bedryf sal word</w:t>
            </w:r>
          </w:p>
          <w:p w:rsidR="005D6BA2" w:rsidRDefault="005D6BA2" w:rsidP="00546DAC">
            <w:pPr>
              <w:spacing w:after="0" w:line="240" w:lineRule="auto"/>
              <w:contextualSpacing/>
              <w:rPr>
                <w:rFonts w:ascii="Times New Roman" w:eastAsia="Calibri" w:hAnsi="Times New Roman" w:cs="Times New Roman"/>
                <w:b/>
                <w:lang w:val="af-ZA"/>
              </w:rPr>
            </w:pPr>
          </w:p>
          <w:p w:rsidR="005D6BA2" w:rsidRPr="004560DF" w:rsidRDefault="005D6BA2" w:rsidP="00546DAC">
            <w:pPr>
              <w:rPr>
                <w:rFonts w:ascii="Times New Roman" w:eastAsia="Calibri" w:hAnsi="Times New Roman" w:cs="Times New Roman"/>
                <w:b/>
                <w:lang w:val="en-US"/>
              </w:rPr>
            </w:pPr>
            <w:proofErr w:type="spellStart"/>
            <w:r w:rsidRPr="004560DF">
              <w:rPr>
                <w:rFonts w:ascii="Times New Roman" w:eastAsia="Calibri" w:hAnsi="Times New Roman" w:cs="Times New Roman"/>
                <w:b/>
              </w:rPr>
              <w:t>Igama</w:t>
            </w:r>
            <w:proofErr w:type="spellEnd"/>
            <w:r w:rsidRPr="004560DF">
              <w:rPr>
                <w:rFonts w:ascii="Times New Roman" w:eastAsia="Calibri" w:hAnsi="Times New Roman" w:cs="Times New Roman"/>
                <w:b/>
                <w:lang w:val="en-US"/>
              </w:rPr>
              <w:t xml:space="preserve"> </w:t>
            </w:r>
            <w:proofErr w:type="spellStart"/>
            <w:r w:rsidRPr="004560DF">
              <w:rPr>
                <w:rFonts w:ascii="Times New Roman" w:eastAsia="Calibri" w:hAnsi="Times New Roman" w:cs="Times New Roman"/>
                <w:b/>
              </w:rPr>
              <w:t>eliza</w:t>
            </w:r>
            <w:proofErr w:type="spellEnd"/>
            <w:r w:rsidRPr="004560DF">
              <w:rPr>
                <w:rFonts w:ascii="Times New Roman" w:eastAsia="Calibri" w:hAnsi="Times New Roman" w:cs="Times New Roman"/>
                <w:b/>
              </w:rPr>
              <w:t xml:space="preserve"> </w:t>
            </w:r>
            <w:proofErr w:type="spellStart"/>
            <w:r w:rsidRPr="004560DF">
              <w:rPr>
                <w:rFonts w:ascii="Times New Roman" w:eastAsia="Calibri" w:hAnsi="Times New Roman" w:cs="Times New Roman"/>
                <w:b/>
              </w:rPr>
              <w:t>kuqhutywa</w:t>
            </w:r>
            <w:proofErr w:type="spellEnd"/>
            <w:r w:rsidRPr="004560DF">
              <w:rPr>
                <w:rFonts w:ascii="Times New Roman" w:eastAsia="Calibri" w:hAnsi="Times New Roman" w:cs="Times New Roman"/>
                <w:b/>
              </w:rPr>
              <w:t xml:space="preserve"> </w:t>
            </w:r>
            <w:proofErr w:type="spellStart"/>
            <w:r w:rsidRPr="004560DF">
              <w:rPr>
                <w:rFonts w:ascii="Times New Roman" w:eastAsia="Calibri" w:hAnsi="Times New Roman" w:cs="Times New Roman"/>
                <w:b/>
              </w:rPr>
              <w:t>ngalo</w:t>
            </w:r>
            <w:proofErr w:type="spellEnd"/>
            <w:r w:rsidRPr="004560DF">
              <w:rPr>
                <w:rFonts w:ascii="Times New Roman" w:eastAsia="Calibri" w:hAnsi="Times New Roman" w:cs="Times New Roman"/>
                <w:b/>
              </w:rPr>
              <w:t xml:space="preserve"> </w:t>
            </w:r>
            <w:proofErr w:type="spellStart"/>
            <w:r w:rsidRPr="004560DF">
              <w:rPr>
                <w:rFonts w:ascii="Times New Roman" w:eastAsia="Calibri" w:hAnsi="Times New Roman" w:cs="Times New Roman"/>
                <w:b/>
              </w:rPr>
              <w:t>ishishini</w:t>
            </w:r>
            <w:proofErr w:type="spellEnd"/>
          </w:p>
          <w:p w:rsidR="005D6BA2" w:rsidRPr="00462DC1" w:rsidRDefault="005D6BA2" w:rsidP="00546DAC">
            <w:pPr>
              <w:spacing w:after="0" w:line="240" w:lineRule="auto"/>
              <w:contextualSpacing/>
              <w:rPr>
                <w:rFonts w:ascii="Times New Roman" w:eastAsia="Calibri" w:hAnsi="Times New Roman" w:cs="Times New Roman"/>
                <w:b/>
                <w:lang w:val="af-ZA"/>
              </w:rPr>
            </w:pPr>
          </w:p>
        </w:tc>
        <w:tc>
          <w:tcPr>
            <w:tcW w:w="2070" w:type="dxa"/>
            <w:shd w:val="clear" w:color="auto" w:fill="auto"/>
          </w:tcPr>
          <w:p w:rsidR="005D6BA2" w:rsidRPr="00462DC1" w:rsidRDefault="005D6BA2" w:rsidP="00546DAC">
            <w:pPr>
              <w:spacing w:after="0" w:line="240" w:lineRule="auto"/>
              <w:contextualSpacing/>
              <w:rPr>
                <w:rFonts w:ascii="Times New Roman" w:eastAsia="Calibri" w:hAnsi="Times New Roman" w:cs="Times New Roman"/>
                <w:b/>
                <w:lang w:val="af-ZA"/>
              </w:rPr>
            </w:pPr>
            <w:r w:rsidRPr="00462DC1">
              <w:rPr>
                <w:rFonts w:ascii="Times New Roman" w:eastAsia="Calibri" w:hAnsi="Times New Roman" w:cs="Times New Roman"/>
                <w:b/>
                <w:lang w:val="af-ZA"/>
              </w:rPr>
              <w:t>Address of the proposed premises</w:t>
            </w:r>
          </w:p>
          <w:p w:rsidR="005D6BA2" w:rsidRDefault="005D6BA2" w:rsidP="00546DAC">
            <w:pPr>
              <w:spacing w:after="0" w:line="240" w:lineRule="auto"/>
              <w:contextualSpacing/>
              <w:rPr>
                <w:rFonts w:ascii="Times New Roman" w:eastAsia="Times New Roman" w:hAnsi="Times New Roman" w:cs="Times New Roman"/>
                <w:b/>
                <w:lang w:val="af-ZA"/>
              </w:rPr>
            </w:pPr>
          </w:p>
          <w:p w:rsidR="005D6BA2" w:rsidRPr="00462DC1" w:rsidRDefault="005D6BA2" w:rsidP="00546DAC">
            <w:pPr>
              <w:spacing w:after="0" w:line="240" w:lineRule="auto"/>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Adres van voorgenome perseel</w:t>
            </w:r>
          </w:p>
          <w:p w:rsidR="005D6BA2" w:rsidRDefault="005D6BA2" w:rsidP="00546DAC">
            <w:pPr>
              <w:spacing w:after="0" w:line="240" w:lineRule="auto"/>
              <w:contextualSpacing/>
              <w:rPr>
                <w:rFonts w:ascii="Times New Roman" w:eastAsia="Calibri" w:hAnsi="Times New Roman" w:cs="Times New Roman"/>
                <w:b/>
                <w:lang w:val="af-ZA"/>
              </w:rPr>
            </w:pPr>
          </w:p>
          <w:p w:rsidR="005D6BA2" w:rsidRPr="00462DC1" w:rsidRDefault="005D6BA2" w:rsidP="00546DAC">
            <w:pPr>
              <w:spacing w:after="0" w:line="240" w:lineRule="auto"/>
              <w:contextualSpacing/>
              <w:rPr>
                <w:rFonts w:ascii="Times New Roman" w:eastAsia="Calibri" w:hAnsi="Times New Roman" w:cs="Times New Roman"/>
                <w:b/>
                <w:lang w:val="af-ZA"/>
              </w:rPr>
            </w:pPr>
            <w:r w:rsidRPr="00462DC1">
              <w:rPr>
                <w:rFonts w:ascii="Times New Roman" w:eastAsia="Calibri" w:hAnsi="Times New Roman" w:cs="Times New Roman"/>
                <w:b/>
                <w:lang w:val="af-ZA"/>
              </w:rPr>
              <w:t>Idilesi yesakhiwo</w:t>
            </w:r>
          </w:p>
        </w:tc>
        <w:tc>
          <w:tcPr>
            <w:tcW w:w="1710" w:type="dxa"/>
            <w:shd w:val="clear" w:color="auto" w:fill="auto"/>
          </w:tcPr>
          <w:p w:rsidR="005D6BA2" w:rsidRPr="00462DC1" w:rsidRDefault="005D6BA2" w:rsidP="00546DAC">
            <w:pPr>
              <w:spacing w:after="0" w:line="240" w:lineRule="auto"/>
              <w:contextualSpacing/>
              <w:rPr>
                <w:rFonts w:ascii="Times New Roman" w:eastAsia="Calibri" w:hAnsi="Times New Roman" w:cs="Times New Roman"/>
                <w:b/>
                <w:lang w:val="af-ZA"/>
              </w:rPr>
            </w:pPr>
            <w:r w:rsidRPr="00462DC1">
              <w:rPr>
                <w:rFonts w:ascii="Times New Roman" w:eastAsia="Calibri" w:hAnsi="Times New Roman" w:cs="Times New Roman"/>
                <w:b/>
                <w:lang w:val="af-ZA"/>
              </w:rPr>
              <w:t xml:space="preserve">Category of licence </w:t>
            </w:r>
          </w:p>
          <w:p w:rsidR="005D6BA2" w:rsidRDefault="005D6BA2" w:rsidP="00546DAC">
            <w:pPr>
              <w:spacing w:after="0" w:line="240" w:lineRule="auto"/>
              <w:contextualSpacing/>
              <w:rPr>
                <w:rFonts w:ascii="Times New Roman" w:eastAsia="Times New Roman" w:hAnsi="Times New Roman" w:cs="Times New Roman"/>
                <w:b/>
                <w:lang w:val="af-ZA"/>
              </w:rPr>
            </w:pPr>
          </w:p>
          <w:p w:rsidR="005D6BA2" w:rsidRPr="00462DC1" w:rsidRDefault="005D6BA2" w:rsidP="00546DAC">
            <w:pPr>
              <w:spacing w:after="0" w:line="240" w:lineRule="auto"/>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Kategorie lisensie waarom aansoek gedoen word</w:t>
            </w:r>
          </w:p>
          <w:p w:rsidR="005D6BA2" w:rsidRDefault="005D6BA2" w:rsidP="00546DAC">
            <w:pPr>
              <w:spacing w:after="0" w:line="240" w:lineRule="auto"/>
              <w:contextualSpacing/>
              <w:rPr>
                <w:rFonts w:ascii="Times New Roman" w:eastAsia="Calibri" w:hAnsi="Times New Roman" w:cs="Times New Roman"/>
                <w:b/>
                <w:lang w:val="af-ZA"/>
              </w:rPr>
            </w:pPr>
          </w:p>
          <w:p w:rsidR="005D6BA2" w:rsidRDefault="005D6BA2" w:rsidP="00546DAC">
            <w:pPr>
              <w:spacing w:after="0" w:line="240" w:lineRule="auto"/>
              <w:contextualSpacing/>
              <w:rPr>
                <w:rFonts w:ascii="Times New Roman" w:eastAsia="Calibri" w:hAnsi="Times New Roman" w:cs="Times New Roman"/>
                <w:b/>
                <w:lang w:val="af-ZA"/>
              </w:rPr>
            </w:pPr>
            <w:proofErr w:type="spellStart"/>
            <w:r w:rsidRPr="004560DF">
              <w:rPr>
                <w:rFonts w:ascii="Times New Roman" w:eastAsia="Calibri" w:hAnsi="Times New Roman" w:cs="Times New Roman"/>
                <w:b/>
                <w:lang w:val="en-US"/>
              </w:rPr>
              <w:t>Uhlobo</w:t>
            </w:r>
            <w:proofErr w:type="spellEnd"/>
            <w:r w:rsidRPr="004560DF">
              <w:rPr>
                <w:rFonts w:ascii="Times New Roman" w:eastAsia="Calibri" w:hAnsi="Times New Roman" w:cs="Times New Roman"/>
                <w:b/>
                <w:lang w:val="en-US"/>
              </w:rPr>
              <w:t xml:space="preserve"> </w:t>
            </w:r>
            <w:proofErr w:type="spellStart"/>
            <w:r w:rsidRPr="004560DF">
              <w:rPr>
                <w:rFonts w:ascii="Times New Roman" w:eastAsia="Calibri" w:hAnsi="Times New Roman" w:cs="Times New Roman"/>
                <w:b/>
                <w:lang w:val="en-US"/>
              </w:rPr>
              <w:t>lwe</w:t>
            </w:r>
            <w:r w:rsidRPr="004560DF">
              <w:rPr>
                <w:rFonts w:ascii="Times New Roman" w:eastAsia="Calibri" w:hAnsi="Times New Roman" w:cs="Times New Roman"/>
                <w:b/>
              </w:rPr>
              <w:t>layisenisi</w:t>
            </w:r>
            <w:proofErr w:type="spellEnd"/>
            <w:r w:rsidRPr="004560DF">
              <w:rPr>
                <w:rFonts w:ascii="Times New Roman" w:eastAsia="Calibri" w:hAnsi="Times New Roman" w:cs="Times New Roman"/>
                <w:b/>
              </w:rPr>
              <w:t xml:space="preserve"> </w:t>
            </w:r>
            <w:proofErr w:type="spellStart"/>
            <w:r w:rsidRPr="004560DF">
              <w:rPr>
                <w:rFonts w:ascii="Times New Roman" w:eastAsia="Calibri" w:hAnsi="Times New Roman" w:cs="Times New Roman"/>
                <w:b/>
              </w:rPr>
              <w:t>ecetywayo</w:t>
            </w:r>
            <w:proofErr w:type="spellEnd"/>
          </w:p>
          <w:p w:rsidR="005D6BA2" w:rsidRPr="00462DC1" w:rsidRDefault="005D6BA2" w:rsidP="00546DAC">
            <w:pPr>
              <w:spacing w:after="0" w:line="240" w:lineRule="auto"/>
              <w:contextualSpacing/>
              <w:rPr>
                <w:rFonts w:ascii="Times New Roman" w:eastAsia="Calibri" w:hAnsi="Times New Roman" w:cs="Times New Roman"/>
                <w:b/>
                <w:lang w:val="af-ZA"/>
              </w:rPr>
            </w:pPr>
          </w:p>
        </w:tc>
        <w:tc>
          <w:tcPr>
            <w:tcW w:w="2106" w:type="dxa"/>
            <w:shd w:val="clear" w:color="auto" w:fill="auto"/>
          </w:tcPr>
          <w:p w:rsidR="005D6BA2" w:rsidRPr="00462DC1" w:rsidRDefault="005D6BA2" w:rsidP="00546DAC">
            <w:pPr>
              <w:spacing w:after="0" w:line="240" w:lineRule="auto"/>
              <w:contextualSpacing/>
              <w:rPr>
                <w:rFonts w:ascii="Times New Roman" w:eastAsia="Calibri" w:hAnsi="Times New Roman" w:cs="Times New Roman"/>
                <w:b/>
                <w:lang w:val="af-ZA"/>
              </w:rPr>
            </w:pPr>
            <w:r w:rsidRPr="00462DC1">
              <w:rPr>
                <w:rFonts w:ascii="Times New Roman" w:eastAsia="Calibri" w:hAnsi="Times New Roman" w:cs="Times New Roman"/>
                <w:b/>
                <w:lang w:val="af-ZA"/>
              </w:rPr>
              <w:t xml:space="preserve">South African Police Services designated liquor officer’s offices where the application has been lodged </w:t>
            </w:r>
          </w:p>
          <w:p w:rsidR="005D6BA2" w:rsidRDefault="005D6BA2" w:rsidP="00546DAC">
            <w:pPr>
              <w:tabs>
                <w:tab w:val="right" w:pos="3062"/>
              </w:tabs>
              <w:spacing w:after="0" w:line="240" w:lineRule="auto"/>
              <w:contextualSpacing/>
              <w:rPr>
                <w:rFonts w:ascii="Times New Roman" w:eastAsia="Times New Roman" w:hAnsi="Times New Roman" w:cs="Times New Roman"/>
                <w:b/>
                <w:color w:val="000000"/>
                <w:lang w:val="af-ZA"/>
              </w:rPr>
            </w:pPr>
          </w:p>
          <w:p w:rsidR="005D6BA2" w:rsidRPr="00462DC1" w:rsidRDefault="005D6BA2" w:rsidP="00546DAC">
            <w:pPr>
              <w:tabs>
                <w:tab w:val="right" w:pos="3062"/>
              </w:tabs>
              <w:spacing w:after="0" w:line="240" w:lineRule="auto"/>
              <w:contextualSpacing/>
              <w:rPr>
                <w:rFonts w:ascii="Times New Roman" w:eastAsia="Times New Roman" w:hAnsi="Times New Roman" w:cs="Times New Roman"/>
                <w:b/>
                <w:color w:val="000000"/>
                <w:lang w:val="af-ZA"/>
              </w:rPr>
            </w:pPr>
            <w:r w:rsidRPr="00462DC1">
              <w:rPr>
                <w:rFonts w:ascii="Times New Roman" w:eastAsia="Times New Roman" w:hAnsi="Times New Roman" w:cs="Times New Roman"/>
                <w:b/>
                <w:color w:val="000000"/>
                <w:lang w:val="af-ZA"/>
              </w:rPr>
              <w:t>Suid-Afrikaanse Polisiediens-</w:t>
            </w:r>
          </w:p>
          <w:p w:rsidR="005D6BA2" w:rsidRPr="00462DC1" w:rsidRDefault="005D6BA2" w:rsidP="00546DAC">
            <w:pPr>
              <w:tabs>
                <w:tab w:val="right" w:pos="3062"/>
              </w:tabs>
              <w:spacing w:after="0" w:line="240" w:lineRule="auto"/>
              <w:contextualSpacing/>
              <w:rPr>
                <w:rFonts w:ascii="Times New Roman" w:eastAsia="Times New Roman" w:hAnsi="Times New Roman" w:cs="Times New Roman"/>
                <w:b/>
                <w:color w:val="000000"/>
                <w:lang w:val="af-ZA"/>
              </w:rPr>
            </w:pPr>
            <w:r w:rsidRPr="00462DC1">
              <w:rPr>
                <w:rFonts w:ascii="Times New Roman" w:eastAsia="Times New Roman" w:hAnsi="Times New Roman" w:cs="Times New Roman"/>
                <w:b/>
                <w:color w:val="000000"/>
                <w:lang w:val="af-ZA"/>
              </w:rPr>
              <w:t>kantoor van die aangewese drankbeampte waar die aansoek ingedien is</w:t>
            </w:r>
          </w:p>
          <w:p w:rsidR="005D6BA2" w:rsidRPr="00462DC1" w:rsidRDefault="005D6BA2" w:rsidP="00546DAC">
            <w:pPr>
              <w:tabs>
                <w:tab w:val="right" w:pos="3062"/>
              </w:tabs>
              <w:spacing w:after="0" w:line="240" w:lineRule="auto"/>
              <w:contextualSpacing/>
              <w:rPr>
                <w:rFonts w:ascii="Times New Roman" w:eastAsia="Times New Roman" w:hAnsi="Times New Roman" w:cs="Times New Roman"/>
                <w:b/>
                <w:color w:val="000000"/>
                <w:lang w:val="af-ZA"/>
              </w:rPr>
            </w:pPr>
          </w:p>
          <w:p w:rsidR="005D6BA2" w:rsidRPr="00462DC1" w:rsidRDefault="005D6BA2" w:rsidP="00546DAC">
            <w:pPr>
              <w:tabs>
                <w:tab w:val="right" w:pos="3062"/>
              </w:tabs>
              <w:spacing w:after="0" w:line="240" w:lineRule="auto"/>
              <w:contextualSpacing/>
              <w:rPr>
                <w:rFonts w:ascii="Times New Roman" w:eastAsia="Times New Roman" w:hAnsi="Times New Roman" w:cs="Times New Roman"/>
                <w:b/>
                <w:color w:val="000000"/>
                <w:lang w:val="af-ZA"/>
              </w:rPr>
            </w:pPr>
            <w:r w:rsidRPr="00462DC1">
              <w:rPr>
                <w:rFonts w:ascii="Times New Roman" w:eastAsia="Calibri" w:hAnsi="Times New Roman" w:cs="Times New Roman"/>
                <w:b/>
                <w:lang w:val="af-ZA"/>
              </w:rPr>
              <w:t>i-Ofisi yeGosa elijongene nemiba engotywala yeeNkonzo zamaPolisa eMzantsi Afrika apho isicelo sifakwe khona</w:t>
            </w:r>
          </w:p>
          <w:p w:rsidR="005D6BA2" w:rsidRPr="00462DC1" w:rsidRDefault="005D6BA2" w:rsidP="00546DAC">
            <w:pPr>
              <w:spacing w:after="0" w:line="240" w:lineRule="auto"/>
              <w:contextualSpacing/>
              <w:rPr>
                <w:rFonts w:ascii="Times New Roman" w:eastAsia="Calibri" w:hAnsi="Times New Roman" w:cs="Times New Roman"/>
                <w:b/>
                <w:lang w:val="af-ZA"/>
              </w:rPr>
            </w:pPr>
          </w:p>
        </w:tc>
      </w:tr>
      <w:tr w:rsidR="005D6BA2" w:rsidRPr="00051815" w:rsidTr="00546DAC">
        <w:trPr>
          <w:trHeight w:val="655"/>
        </w:trPr>
        <w:tc>
          <w:tcPr>
            <w:tcW w:w="567" w:type="dxa"/>
            <w:tcBorders>
              <w:top w:val="single" w:sz="4" w:space="0" w:color="auto"/>
              <w:left w:val="single" w:sz="4" w:space="0" w:color="auto"/>
              <w:bottom w:val="single" w:sz="4" w:space="0" w:color="auto"/>
              <w:right w:val="single" w:sz="4" w:space="0" w:color="auto"/>
            </w:tcBorders>
          </w:tcPr>
          <w:p w:rsidR="005D6BA2" w:rsidRPr="00462DC1" w:rsidRDefault="005D6BA2" w:rsidP="00546DAC">
            <w:pPr>
              <w:spacing w:after="0" w:line="360" w:lineRule="auto"/>
              <w:contextualSpacing/>
              <w:rPr>
                <w:rFonts w:ascii="Times New Roman" w:eastAsia="Calibri" w:hAnsi="Times New Roman" w:cs="Times New Roman"/>
                <w:color w:val="000000"/>
                <w:lang w:val="af-ZA"/>
              </w:rPr>
            </w:pPr>
          </w:p>
        </w:tc>
        <w:tc>
          <w:tcPr>
            <w:tcW w:w="2354" w:type="dxa"/>
            <w:tcBorders>
              <w:top w:val="single" w:sz="4" w:space="0" w:color="auto"/>
              <w:left w:val="single" w:sz="4" w:space="0" w:color="auto"/>
              <w:bottom w:val="single" w:sz="4" w:space="0" w:color="auto"/>
              <w:right w:val="single" w:sz="4" w:space="0" w:color="auto"/>
            </w:tcBorders>
          </w:tcPr>
          <w:p w:rsidR="005D6BA2" w:rsidRPr="00462DC1" w:rsidRDefault="005D6BA2" w:rsidP="00546DAC">
            <w:pPr>
              <w:spacing w:after="0" w:line="360" w:lineRule="auto"/>
              <w:contextualSpacing/>
              <w:rPr>
                <w:rFonts w:ascii="Times New Roman" w:eastAsia="Calibri" w:hAnsi="Times New Roman" w:cs="Times New Roman"/>
                <w:lang w:val="af-ZA"/>
              </w:rPr>
            </w:pPr>
          </w:p>
        </w:tc>
        <w:tc>
          <w:tcPr>
            <w:tcW w:w="2250" w:type="dxa"/>
            <w:tcBorders>
              <w:top w:val="single" w:sz="4" w:space="0" w:color="auto"/>
              <w:left w:val="single" w:sz="4" w:space="0" w:color="auto"/>
              <w:bottom w:val="single" w:sz="4" w:space="0" w:color="auto"/>
              <w:right w:val="single" w:sz="4" w:space="0" w:color="auto"/>
            </w:tcBorders>
          </w:tcPr>
          <w:p w:rsidR="005D6BA2" w:rsidRPr="00462DC1" w:rsidRDefault="005D6BA2" w:rsidP="00546DAC">
            <w:pPr>
              <w:spacing w:after="0" w:line="360" w:lineRule="auto"/>
              <w:contextualSpacing/>
              <w:rPr>
                <w:rFonts w:ascii="Times New Roman" w:eastAsia="Calibri" w:hAnsi="Times New Roman" w:cs="Times New Roman"/>
                <w:lang w:val="af-ZA"/>
              </w:rPr>
            </w:pPr>
          </w:p>
        </w:tc>
        <w:tc>
          <w:tcPr>
            <w:tcW w:w="2070" w:type="dxa"/>
            <w:tcBorders>
              <w:top w:val="single" w:sz="4" w:space="0" w:color="auto"/>
              <w:left w:val="single" w:sz="4" w:space="0" w:color="auto"/>
              <w:bottom w:val="single" w:sz="4" w:space="0" w:color="auto"/>
              <w:right w:val="single" w:sz="4" w:space="0" w:color="auto"/>
            </w:tcBorders>
          </w:tcPr>
          <w:p w:rsidR="005D6BA2" w:rsidRPr="00462DC1" w:rsidRDefault="005D6BA2" w:rsidP="00546DAC">
            <w:pPr>
              <w:spacing w:after="0" w:line="360" w:lineRule="auto"/>
              <w:contextualSpacing/>
              <w:rPr>
                <w:rFonts w:ascii="Times New Roman" w:eastAsia="Calibri" w:hAnsi="Times New Roman" w:cs="Times New Roman"/>
                <w:lang w:val="af-ZA"/>
              </w:rPr>
            </w:pPr>
          </w:p>
          <w:p w:rsidR="005D6BA2" w:rsidRPr="00462DC1" w:rsidRDefault="005D6BA2" w:rsidP="00546DAC">
            <w:pPr>
              <w:spacing w:after="0" w:line="360" w:lineRule="auto"/>
              <w:contextualSpacing/>
              <w:rPr>
                <w:rFonts w:ascii="Times New Roman" w:eastAsia="Calibri" w:hAnsi="Times New Roman" w:cs="Times New Roman"/>
                <w:lang w:val="af-ZA"/>
              </w:rPr>
            </w:pPr>
          </w:p>
          <w:p w:rsidR="005D6BA2" w:rsidRPr="00462DC1" w:rsidRDefault="005D6BA2" w:rsidP="00546DAC">
            <w:pPr>
              <w:spacing w:after="0" w:line="360" w:lineRule="auto"/>
              <w:contextualSpacing/>
              <w:rPr>
                <w:rFonts w:ascii="Times New Roman" w:eastAsia="Calibri" w:hAnsi="Times New Roman" w:cs="Times New Roman"/>
                <w:lang w:val="af-ZA"/>
              </w:rPr>
            </w:pPr>
          </w:p>
          <w:p w:rsidR="005D6BA2" w:rsidRPr="00462DC1" w:rsidRDefault="005D6BA2" w:rsidP="00546DAC">
            <w:pPr>
              <w:spacing w:after="0" w:line="360" w:lineRule="auto"/>
              <w:contextualSpacing/>
              <w:rPr>
                <w:rFonts w:ascii="Times New Roman" w:eastAsia="Calibri" w:hAnsi="Times New Roman" w:cs="Times New Roman"/>
                <w:lang w:val="af-ZA"/>
              </w:rPr>
            </w:pPr>
          </w:p>
          <w:p w:rsidR="005D6BA2" w:rsidRPr="00462DC1" w:rsidRDefault="005D6BA2" w:rsidP="00546DAC">
            <w:pPr>
              <w:spacing w:after="0" w:line="360" w:lineRule="auto"/>
              <w:contextualSpacing/>
              <w:rPr>
                <w:rFonts w:ascii="Times New Roman" w:eastAsia="Calibri" w:hAnsi="Times New Roman" w:cs="Times New Roman"/>
                <w:lang w:val="af-ZA"/>
              </w:rPr>
            </w:pPr>
          </w:p>
          <w:p w:rsidR="005D6BA2" w:rsidRPr="00462DC1" w:rsidRDefault="005D6BA2" w:rsidP="00546DAC">
            <w:pPr>
              <w:spacing w:after="0" w:line="360" w:lineRule="auto"/>
              <w:contextualSpacing/>
              <w:rPr>
                <w:rFonts w:ascii="Times New Roman" w:eastAsia="Calibri" w:hAnsi="Times New Roman" w:cs="Times New Roman"/>
                <w:lang w:val="af-ZA"/>
              </w:rPr>
            </w:pPr>
          </w:p>
          <w:p w:rsidR="005D6BA2" w:rsidRPr="00462DC1" w:rsidRDefault="005D6BA2" w:rsidP="00546DAC">
            <w:pPr>
              <w:spacing w:after="0" w:line="360" w:lineRule="auto"/>
              <w:contextualSpacing/>
              <w:rPr>
                <w:rFonts w:ascii="Times New Roman" w:eastAsia="Calibri" w:hAnsi="Times New Roman" w:cs="Times New Roman"/>
                <w:lang w:val="af-ZA"/>
              </w:rPr>
            </w:pPr>
          </w:p>
        </w:tc>
        <w:tc>
          <w:tcPr>
            <w:tcW w:w="1710" w:type="dxa"/>
            <w:tcBorders>
              <w:top w:val="single" w:sz="4" w:space="0" w:color="auto"/>
              <w:left w:val="single" w:sz="4" w:space="0" w:color="auto"/>
              <w:bottom w:val="single" w:sz="4" w:space="0" w:color="auto"/>
              <w:right w:val="single" w:sz="4" w:space="0" w:color="auto"/>
            </w:tcBorders>
          </w:tcPr>
          <w:p w:rsidR="005D6BA2" w:rsidRPr="00462DC1" w:rsidRDefault="005D6BA2" w:rsidP="00546DAC">
            <w:pPr>
              <w:spacing w:after="0" w:line="360" w:lineRule="auto"/>
              <w:contextualSpacing/>
              <w:rPr>
                <w:rFonts w:ascii="Times New Roman" w:eastAsia="Calibri" w:hAnsi="Times New Roman" w:cs="Times New Roman"/>
                <w:lang w:val="af-ZA"/>
              </w:rPr>
            </w:pPr>
          </w:p>
        </w:tc>
        <w:tc>
          <w:tcPr>
            <w:tcW w:w="2106" w:type="dxa"/>
            <w:tcBorders>
              <w:top w:val="single" w:sz="4" w:space="0" w:color="auto"/>
              <w:left w:val="single" w:sz="4" w:space="0" w:color="auto"/>
              <w:bottom w:val="single" w:sz="4" w:space="0" w:color="auto"/>
              <w:right w:val="single" w:sz="4" w:space="0" w:color="auto"/>
            </w:tcBorders>
          </w:tcPr>
          <w:p w:rsidR="005D6BA2" w:rsidRPr="00462DC1" w:rsidRDefault="005D6BA2" w:rsidP="00546DAC">
            <w:pPr>
              <w:spacing w:after="0" w:line="360" w:lineRule="auto"/>
              <w:contextualSpacing/>
              <w:rPr>
                <w:rFonts w:ascii="Times New Roman" w:eastAsia="Calibri" w:hAnsi="Times New Roman" w:cs="Times New Roman"/>
                <w:lang w:val="af-ZA"/>
              </w:rPr>
            </w:pPr>
          </w:p>
        </w:tc>
      </w:tr>
    </w:tbl>
    <w:p w:rsidR="005D6BA2" w:rsidRPr="00462DC1" w:rsidRDefault="005D6BA2" w:rsidP="005D6BA2">
      <w:pPr>
        <w:spacing w:after="0" w:line="360" w:lineRule="auto"/>
        <w:contextualSpacing/>
        <w:rPr>
          <w:rFonts w:ascii="Times New Roman" w:eastAsia="Calibri" w:hAnsi="Times New Roman" w:cs="Times New Roman"/>
          <w:lang w:val="af-ZA"/>
        </w:rPr>
      </w:pPr>
    </w:p>
    <w:p w:rsidR="005D6BA2" w:rsidRPr="00462DC1" w:rsidRDefault="005D6BA2" w:rsidP="005D6BA2">
      <w:pPr>
        <w:spacing w:after="0" w:line="360" w:lineRule="auto"/>
        <w:contextualSpacing/>
        <w:rPr>
          <w:rFonts w:ascii="Times New Roman" w:eastAsia="Calibri" w:hAnsi="Times New Roman" w:cs="Times New Roman"/>
          <w:color w:val="000000"/>
          <w:lang w:val="af-ZA"/>
        </w:rPr>
        <w:sectPr w:rsidR="005D6BA2" w:rsidRPr="00462DC1" w:rsidSect="000C11CB">
          <w:pgSz w:w="11907" w:h="16840" w:code="284"/>
          <w:pgMar w:top="1440" w:right="1275" w:bottom="1440" w:left="1440" w:header="708" w:footer="708" w:gutter="0"/>
          <w:cols w:space="708"/>
          <w:docGrid w:linePitch="360"/>
        </w:sectPr>
      </w:pPr>
    </w:p>
    <w:p w:rsidR="000E3914" w:rsidRPr="005D6BA2" w:rsidRDefault="000E3914" w:rsidP="005D6BA2"/>
    <w:sectPr w:rsidR="000E3914" w:rsidRPr="005D6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0E19D2"/>
    <w:multiLevelType w:val="hybridMultilevel"/>
    <w:tmpl w:val="0D860FAE"/>
    <w:lvl w:ilvl="0" w:tplc="648EF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7">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E47AF7"/>
    <w:multiLevelType w:val="hybridMultilevel"/>
    <w:tmpl w:val="81F4FF8C"/>
    <w:lvl w:ilvl="0" w:tplc="7EA29F4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20"/>
  </w:num>
  <w:num w:numId="4">
    <w:abstractNumId w:val="6"/>
  </w:num>
  <w:num w:numId="5">
    <w:abstractNumId w:val="9"/>
  </w:num>
  <w:num w:numId="6">
    <w:abstractNumId w:val="8"/>
  </w:num>
  <w:num w:numId="7">
    <w:abstractNumId w:val="16"/>
  </w:num>
  <w:num w:numId="8">
    <w:abstractNumId w:val="13"/>
  </w:num>
  <w:num w:numId="9">
    <w:abstractNumId w:val="15"/>
  </w:num>
  <w:num w:numId="10">
    <w:abstractNumId w:val="4"/>
  </w:num>
  <w:num w:numId="11">
    <w:abstractNumId w:val="18"/>
  </w:num>
  <w:num w:numId="12">
    <w:abstractNumId w:val="10"/>
  </w:num>
  <w:num w:numId="13">
    <w:abstractNumId w:val="17"/>
  </w:num>
  <w:num w:numId="14">
    <w:abstractNumId w:val="14"/>
  </w:num>
  <w:num w:numId="15">
    <w:abstractNumId w:val="0"/>
  </w:num>
  <w:num w:numId="16">
    <w:abstractNumId w:val="11"/>
  </w:num>
  <w:num w:numId="17">
    <w:abstractNumId w:val="3"/>
  </w:num>
  <w:num w:numId="18">
    <w:abstractNumId w:val="7"/>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65911"/>
    <w:rsid w:val="0018044A"/>
    <w:rsid w:val="001B73A4"/>
    <w:rsid w:val="0020003A"/>
    <w:rsid w:val="00201B96"/>
    <w:rsid w:val="002763E9"/>
    <w:rsid w:val="004F4B9F"/>
    <w:rsid w:val="005075E4"/>
    <w:rsid w:val="005A1AB1"/>
    <w:rsid w:val="005D6BA2"/>
    <w:rsid w:val="005E3D29"/>
    <w:rsid w:val="00696AF3"/>
    <w:rsid w:val="006B66B0"/>
    <w:rsid w:val="0076186A"/>
    <w:rsid w:val="007A1ECE"/>
    <w:rsid w:val="007B5E01"/>
    <w:rsid w:val="007C2824"/>
    <w:rsid w:val="00B63167"/>
    <w:rsid w:val="00C34B79"/>
    <w:rsid w:val="00C55A80"/>
    <w:rsid w:val="00C62418"/>
    <w:rsid w:val="00C702C9"/>
    <w:rsid w:val="00CA1909"/>
    <w:rsid w:val="00CB6609"/>
    <w:rsid w:val="00D07E64"/>
    <w:rsid w:val="00D51A9F"/>
    <w:rsid w:val="00D53632"/>
    <w:rsid w:val="00F32ECA"/>
    <w:rsid w:val="00F92DEA"/>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3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F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27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20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C2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CA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50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2019-09-02T12:42:00Z</dcterms:created>
  <dcterms:modified xsi:type="dcterms:W3CDTF">2019-09-02T12:42:00Z</dcterms:modified>
</cp:coreProperties>
</file>